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1" w:type="dxa"/>
        <w:jc w:val="center"/>
        <w:tblLayout w:type="fixed"/>
        <w:tblLook w:val="04A0" w:firstRow="1" w:lastRow="0" w:firstColumn="1" w:lastColumn="0" w:noHBand="0" w:noVBand="1"/>
      </w:tblPr>
      <w:tblGrid>
        <w:gridCol w:w="4186"/>
        <w:gridCol w:w="5775"/>
      </w:tblGrid>
      <w:tr w:rsidR="00202302" w14:paraId="6BE139FB" w14:textId="77777777">
        <w:trPr>
          <w:trHeight w:val="1278"/>
          <w:jc w:val="center"/>
        </w:trPr>
        <w:tc>
          <w:tcPr>
            <w:tcW w:w="4186" w:type="dxa"/>
          </w:tcPr>
          <w:p w14:paraId="22C98110" w14:textId="77777777" w:rsidR="00202302" w:rsidRPr="006A7FB3" w:rsidRDefault="00000000">
            <w:pPr>
              <w:pStyle w:val="Heading6"/>
              <w:spacing w:before="0"/>
              <w:jc w:val="center"/>
              <w:rPr>
                <w:rFonts w:ascii="Times New Roman" w:hAnsi="Times New Roman"/>
                <w:b/>
                <w:bCs/>
                <w:i w:val="0"/>
                <w:iCs w:val="0"/>
                <w:color w:val="auto"/>
                <w:sz w:val="26"/>
                <w:szCs w:val="26"/>
              </w:rPr>
            </w:pPr>
            <w:r w:rsidRPr="006A7FB3">
              <w:rPr>
                <w:rFonts w:ascii="Times New Roman" w:hAnsi="Times New Roman"/>
                <w:b/>
                <w:bCs/>
                <w:i w:val="0"/>
                <w:iCs w:val="0"/>
                <w:color w:val="auto"/>
                <w:sz w:val="26"/>
                <w:szCs w:val="26"/>
                <w:lang w:val="en-US"/>
              </w:rPr>
              <w:t>HỘI ĐỒNG</w:t>
            </w:r>
            <w:r w:rsidRPr="006A7FB3">
              <w:rPr>
                <w:rFonts w:ascii="Times New Roman" w:hAnsi="Times New Roman"/>
                <w:b/>
                <w:bCs/>
                <w:i w:val="0"/>
                <w:iCs w:val="0"/>
                <w:color w:val="auto"/>
                <w:sz w:val="26"/>
                <w:szCs w:val="26"/>
              </w:rPr>
              <w:t xml:space="preserve"> NHÂN DÂN</w:t>
            </w:r>
          </w:p>
          <w:p w14:paraId="2768FA1D" w14:textId="77777777" w:rsidR="00202302" w:rsidRPr="006A7FB3" w:rsidRDefault="00000000">
            <w:pPr>
              <w:pStyle w:val="Heading6"/>
              <w:spacing w:before="0"/>
              <w:jc w:val="center"/>
              <w:rPr>
                <w:rFonts w:ascii="Times New Roman" w:hAnsi="Times New Roman"/>
                <w:b/>
                <w:bCs/>
                <w:i w:val="0"/>
                <w:iCs w:val="0"/>
                <w:color w:val="auto"/>
                <w:sz w:val="26"/>
                <w:szCs w:val="26"/>
              </w:rPr>
            </w:pPr>
            <w:r w:rsidRPr="006A7FB3">
              <w:rPr>
                <w:noProof/>
                <w:color w:val="auto"/>
                <w:lang w:val="en-US"/>
              </w:rPr>
              <mc:AlternateContent>
                <mc:Choice Requires="wps">
                  <w:drawing>
                    <wp:anchor distT="0" distB="0" distL="114300" distR="114300" simplePos="0" relativeHeight="251661312" behindDoc="0" locked="0" layoutInCell="1" allowOverlap="1" wp14:anchorId="5D79A9EE" wp14:editId="1F78FD75">
                      <wp:simplePos x="0" y="0"/>
                      <wp:positionH relativeFrom="column">
                        <wp:posOffset>861060</wp:posOffset>
                      </wp:positionH>
                      <wp:positionV relativeFrom="paragraph">
                        <wp:posOffset>194945</wp:posOffset>
                      </wp:positionV>
                      <wp:extent cx="933450" cy="0"/>
                      <wp:effectExtent l="0" t="0" r="0" b="0"/>
                      <wp:wrapNone/>
                      <wp:docPr id="2"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Straight Arrow Connector 7" o:spid="_x0000_s1026" o:spt="32" type="#_x0000_t32" style="position:absolute;left:0pt;margin-left:67.8pt;margin-top:15.35pt;height:0pt;width:73.5pt;z-index:251661312;mso-width-relative:page;mso-height-relative:page;" filled="f" stroked="t" coordsize="21600,21600" o:gfxdata="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tIXPdYAAAAJAQAADwAAAAAAAAAB&#10;ACAAAAAiAAAAZHJzL2Rvd25yZXYueG1sUEsBAhQAFAAAAAgAh07iQHbKuG3ZAQAAwAMAAA4AAAAA&#10;AAAAAQAgAAAAJQEAAGRycy9lMm9Eb2MueG1sUEsFBgAAAAAGAAYAWQEAAHAFAAAAAA==&#10;">
                      <v:fill on="f" focussize="0,0"/>
                      <v:stroke color="#000000" joinstyle="round"/>
                      <v:imagedata o:title=""/>
                      <o:lock v:ext="edit" aspectratio="f"/>
                    </v:shape>
                  </w:pict>
                </mc:Fallback>
              </mc:AlternateContent>
            </w:r>
            <w:r w:rsidRPr="006A7FB3">
              <w:rPr>
                <w:rFonts w:ascii="Times New Roman" w:hAnsi="Times New Roman"/>
                <w:b/>
                <w:bCs/>
                <w:i w:val="0"/>
                <w:iCs w:val="0"/>
                <w:color w:val="auto"/>
                <w:sz w:val="26"/>
                <w:szCs w:val="26"/>
              </w:rPr>
              <w:t xml:space="preserve"> THÀNH PHỐ HUẾ</w:t>
            </w:r>
          </w:p>
          <w:p w14:paraId="014FDFF7" w14:textId="77777777" w:rsidR="00202302" w:rsidRPr="006A7FB3" w:rsidRDefault="00202302">
            <w:pPr>
              <w:jc w:val="center"/>
              <w:rPr>
                <w:sz w:val="26"/>
                <w:szCs w:val="26"/>
              </w:rPr>
            </w:pPr>
          </w:p>
          <w:p w14:paraId="704FA766" w14:textId="77777777" w:rsidR="00202302" w:rsidRDefault="00000000">
            <w:pPr>
              <w:jc w:val="center"/>
              <w:rPr>
                <w:color w:val="000000"/>
                <w:sz w:val="26"/>
                <w:szCs w:val="26"/>
              </w:rPr>
            </w:pPr>
            <w:r w:rsidRPr="006A7FB3">
              <w:rPr>
                <w:noProof/>
                <w:lang w:val="en-US"/>
              </w:rPr>
              <mc:AlternateContent>
                <mc:Choice Requires="wps">
                  <w:drawing>
                    <wp:anchor distT="0" distB="0" distL="114300" distR="114300" simplePos="0" relativeHeight="251660288" behindDoc="0" locked="0" layoutInCell="1" allowOverlap="1" wp14:anchorId="7FA03DDA" wp14:editId="4171D7EB">
                      <wp:simplePos x="0" y="0"/>
                      <wp:positionH relativeFrom="column">
                        <wp:posOffset>552450</wp:posOffset>
                      </wp:positionH>
                      <wp:positionV relativeFrom="paragraph">
                        <wp:posOffset>207010</wp:posOffset>
                      </wp:positionV>
                      <wp:extent cx="1286510" cy="295275"/>
                      <wp:effectExtent l="0" t="0" r="27940" b="2857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295275"/>
                              </a:xfrm>
                              <a:prstGeom prst="rect">
                                <a:avLst/>
                              </a:prstGeom>
                              <a:solidFill>
                                <a:srgbClr val="FFFFFF"/>
                              </a:solidFill>
                              <a:ln w="9525">
                                <a:solidFill>
                                  <a:srgbClr val="000000"/>
                                </a:solidFill>
                                <a:miter lim="800000"/>
                              </a:ln>
                            </wps:spPr>
                            <wps:txbx>
                              <w:txbxContent>
                                <w:p w14:paraId="013BF31C" w14:textId="77777777" w:rsidR="00202302" w:rsidRDefault="00000000">
                                  <w:pPr>
                                    <w:jc w:val="center"/>
                                    <w:rPr>
                                      <w:b/>
                                      <w:lang w:val="en-US"/>
                                    </w:rPr>
                                  </w:pPr>
                                  <w:r>
                                    <w:rPr>
                                      <w:b/>
                                    </w:rPr>
                                    <w:t>DỰ THẢO</w:t>
                                  </w:r>
                                  <w:r>
                                    <w:rPr>
                                      <w:b/>
                                      <w:lang w:val="en-US"/>
                                    </w:rPr>
                                    <w:t xml:space="preserve"> 2</w:t>
                                  </w:r>
                                </w:p>
                              </w:txbxContent>
                            </wps:txbx>
                            <wps:bodyPr rot="0" vert="horz" wrap="square" lIns="91440" tIns="45720" rIns="91440" bIns="45720" anchor="t" anchorCtr="0" upright="1">
                              <a:noAutofit/>
                            </wps:bodyPr>
                          </wps:wsp>
                        </a:graphicData>
                      </a:graphic>
                    </wp:anchor>
                  </w:drawing>
                </mc:Choice>
                <mc:Fallback>
                  <w:pict>
                    <v:shapetype w14:anchorId="7FA03DDA" id="_x0000_t202" coordsize="21600,21600" o:spt="202" path="m,l,21600r21600,l21600,xe">
                      <v:stroke joinstyle="miter"/>
                      <v:path gradientshapeok="t" o:connecttype="rect"/>
                    </v:shapetype>
                    <v:shape id="Text Box 5" o:spid="_x0000_s1026" type="#_x0000_t202" style="position:absolute;left:0;text-align:left;margin-left:43.5pt;margin-top:16.3pt;width:101.3pt;height:23.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">
                      <v:textbox>
                        <w:txbxContent>
                          <w:p w14:paraId="013BF31C" w14:textId="77777777" w:rsidR="00202302" w:rsidRDefault="00000000">
                            <w:pPr>
                              <w:jc w:val="center"/>
                              <w:rPr>
                                <w:b/>
                                <w:lang w:val="en-US"/>
                              </w:rPr>
                            </w:pPr>
                            <w:r>
                              <w:rPr>
                                <w:b/>
                              </w:rPr>
                              <w:t>DỰ THẢO</w:t>
                            </w:r>
                            <w:r>
                              <w:rPr>
                                <w:b/>
                                <w:lang w:val="en-US"/>
                              </w:rPr>
                              <w:t xml:space="preserve"> 2</w:t>
                            </w:r>
                          </w:p>
                        </w:txbxContent>
                      </v:textbox>
                    </v:shape>
                  </w:pict>
                </mc:Fallback>
              </mc:AlternateContent>
            </w:r>
            <w:r w:rsidRPr="006A7FB3">
              <w:rPr>
                <w:sz w:val="26"/>
                <w:szCs w:val="26"/>
              </w:rPr>
              <w:t xml:space="preserve">Số:        </w:t>
            </w:r>
            <w:r w:rsidRPr="006A7FB3">
              <w:rPr>
                <w:sz w:val="26"/>
                <w:szCs w:val="26"/>
                <w:lang w:val="en-US"/>
              </w:rPr>
              <w:t xml:space="preserve"> </w:t>
            </w:r>
            <w:r w:rsidRPr="006A7FB3">
              <w:rPr>
                <w:sz w:val="26"/>
                <w:szCs w:val="26"/>
              </w:rPr>
              <w:t xml:space="preserve">  </w:t>
            </w:r>
            <w:r w:rsidRPr="006A7FB3">
              <w:rPr>
                <w:sz w:val="26"/>
                <w:szCs w:val="26"/>
                <w:lang w:val="en-US"/>
              </w:rPr>
              <w:t>/2026/NQ-HĐ</w:t>
            </w:r>
            <w:r w:rsidRPr="006A7FB3">
              <w:rPr>
                <w:sz w:val="26"/>
                <w:szCs w:val="26"/>
              </w:rPr>
              <w:t>ND</w:t>
            </w:r>
          </w:p>
        </w:tc>
        <w:tc>
          <w:tcPr>
            <w:tcW w:w="5775" w:type="dxa"/>
          </w:tcPr>
          <w:p w14:paraId="3AD5D563" w14:textId="77777777" w:rsidR="00202302" w:rsidRDefault="00000000">
            <w:pPr>
              <w:pStyle w:val="BodyText"/>
              <w:ind w:left="385" w:hanging="437"/>
              <w:jc w:val="center"/>
              <w:rPr>
                <w:b/>
                <w:color w:val="000000"/>
                <w:sz w:val="26"/>
                <w:szCs w:val="26"/>
                <w:lang w:val="vi-VN" w:eastAsia="en-US"/>
              </w:rPr>
            </w:pPr>
            <w:r>
              <w:rPr>
                <w:b/>
                <w:color w:val="000000"/>
                <w:sz w:val="26"/>
                <w:szCs w:val="26"/>
                <w:lang w:val="vi-VN" w:eastAsia="en-US"/>
              </w:rPr>
              <w:t>CỘNG HOÀ XÃ HỘI CHỦ NGHĨA VIỆT NAM</w:t>
            </w:r>
          </w:p>
          <w:p w14:paraId="38681A8C" w14:textId="77777777" w:rsidR="00202302" w:rsidRPr="00856A57" w:rsidRDefault="00000000">
            <w:pPr>
              <w:pStyle w:val="Heading9"/>
              <w:jc w:val="center"/>
              <w:rPr>
                <w:rFonts w:ascii="Times New Roman" w:hAnsi="Times New Roman"/>
                <w:b/>
                <w:iCs/>
                <w:color w:val="000000"/>
                <w:szCs w:val="28"/>
                <w14:textFill>
                  <w14:solidFill>
                    <w14:srgbClr w14:val="000000">
                      <w14:lumMod w14:val="85000"/>
                      <w14:lumOff w14:val="15000"/>
                    </w14:srgbClr>
                  </w14:solidFill>
                </w14:textFill>
              </w:rPr>
            </w:pPr>
            <w:r w:rsidRPr="00856A57">
              <w:rPr>
                <w:rFonts w:ascii="Times New Roman" w:hAnsi="Times New Roman"/>
                <w:b/>
                <w:iCs/>
                <w:color w:val="000000"/>
                <w:szCs w:val="28"/>
                <w14:textFill>
                  <w14:solidFill>
                    <w14:srgbClr w14:val="000000">
                      <w14:lumMod w14:val="85000"/>
                      <w14:lumOff w14:val="15000"/>
                    </w14:srgbClr>
                  </w14:solidFill>
                </w14:textFill>
              </w:rPr>
              <w:t>Độc lập - Tự do - Hạnh phúc</w:t>
            </w:r>
          </w:p>
          <w:p w14:paraId="0CCF2FB3" w14:textId="77777777" w:rsidR="00202302" w:rsidRDefault="00000000">
            <w:pPr>
              <w:jc w:val="center"/>
              <w:rPr>
                <w:color w:val="000000"/>
                <w:sz w:val="26"/>
                <w:szCs w:val="26"/>
              </w:rPr>
            </w:pPr>
            <w:r>
              <w:rPr>
                <w:noProof/>
                <w:lang w:val="en-US"/>
              </w:rPr>
              <mc:AlternateContent>
                <mc:Choice Requires="wps">
                  <w:drawing>
                    <wp:anchor distT="0" distB="0" distL="114300" distR="114300" simplePos="0" relativeHeight="251659264" behindDoc="0" locked="0" layoutInCell="1" allowOverlap="1" wp14:anchorId="477538CC" wp14:editId="7710CF8F">
                      <wp:simplePos x="0" y="0"/>
                      <wp:positionH relativeFrom="column">
                        <wp:posOffset>780415</wp:posOffset>
                      </wp:positionH>
                      <wp:positionV relativeFrom="paragraph">
                        <wp:posOffset>9525</wp:posOffset>
                      </wp:positionV>
                      <wp:extent cx="1943100" cy="0"/>
                      <wp:effectExtent l="0" t="0" r="0" b="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Straight Connector 3" o:spid="_x0000_s1026" o:spt="20" style="position:absolute;left:0pt;margin-left:61.45pt;margin-top:0.75pt;height:0pt;width:153pt;z-index:251659264;mso-width-relative:page;mso-height-relative:page;" filled="f" stroked="t" coordsize="21600,21600" o:gfxdata="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&#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c89Fy0gAAAAcBAAAPAAAAAAAAAAEAIAAAACIAAABk&#10;cnMvZG93bnJldi54bWxQSwECFAAUAAAACACHTuJAvykin9MBAACtAwAADgAAAAAAAAABACAAAAAh&#10;AQAAZHJzL2Uyb0RvYy54bWxQSwUGAAAAAAYABgBZAQAAZgUAAAAA&#10;">
                      <v:fill on="f" focussize="0,0"/>
                      <v:stroke color="#000000" joinstyle="round"/>
                      <v:imagedata o:title=""/>
                      <o:lock v:ext="edit" aspectratio="f"/>
                    </v:line>
                  </w:pict>
                </mc:Fallback>
              </mc:AlternateContent>
            </w:r>
          </w:p>
          <w:p w14:paraId="03659A68" w14:textId="77777777" w:rsidR="00202302" w:rsidRDefault="00000000">
            <w:pPr>
              <w:pStyle w:val="Heading4"/>
              <w:spacing w:before="0"/>
              <w:jc w:val="center"/>
              <w:rPr>
                <w:rFonts w:ascii="Times New Roman" w:hAnsi="Times New Roman"/>
                <w:bCs/>
                <w:color w:val="000000"/>
                <w:sz w:val="26"/>
                <w:szCs w:val="26"/>
              </w:rPr>
            </w:pPr>
            <w:r>
              <w:rPr>
                <w:rFonts w:ascii="Times New Roman" w:hAnsi="Times New Roman"/>
                <w:bCs/>
                <w:color w:val="000000"/>
                <w:sz w:val="26"/>
                <w:szCs w:val="26"/>
              </w:rPr>
              <w:t>Huế, ngày      tháng      năm 2026</w:t>
            </w:r>
          </w:p>
        </w:tc>
      </w:tr>
    </w:tbl>
    <w:p w14:paraId="3A7A46D9" w14:textId="77777777" w:rsidR="00202302" w:rsidRDefault="00202302">
      <w:pPr>
        <w:keepNext/>
        <w:adjustRightInd w:val="0"/>
        <w:jc w:val="center"/>
        <w:rPr>
          <w:b/>
          <w:bCs/>
          <w:color w:val="000000"/>
          <w:szCs w:val="28"/>
        </w:rPr>
      </w:pPr>
    </w:p>
    <w:p w14:paraId="7FFCC5A0" w14:textId="77777777" w:rsidR="00202302" w:rsidRDefault="00000000">
      <w:pPr>
        <w:keepNext/>
        <w:adjustRightInd w:val="0"/>
        <w:jc w:val="center"/>
        <w:rPr>
          <w:b/>
          <w:bCs/>
          <w:color w:val="000000"/>
          <w:szCs w:val="28"/>
          <w:lang w:val="en-US"/>
        </w:rPr>
      </w:pPr>
      <w:r>
        <w:rPr>
          <w:b/>
          <w:bCs/>
          <w:color w:val="000000"/>
          <w:szCs w:val="28"/>
          <w:lang w:val="en-US"/>
        </w:rPr>
        <w:t>NGHỊ QUYẾT</w:t>
      </w:r>
    </w:p>
    <w:p w14:paraId="1F368051" w14:textId="77777777" w:rsidR="00202302" w:rsidRDefault="00000000">
      <w:pPr>
        <w:keepNext/>
        <w:adjustRightInd w:val="0"/>
        <w:jc w:val="center"/>
        <w:rPr>
          <w:b/>
          <w:bCs/>
          <w:color w:val="000000"/>
          <w:szCs w:val="28"/>
          <w:lang w:val="en-US"/>
        </w:rPr>
      </w:pPr>
      <w:r>
        <w:rPr>
          <w:b/>
          <w:bCs/>
          <w:color w:val="000000"/>
          <w:szCs w:val="28"/>
          <w:lang w:val="en-US"/>
        </w:rPr>
        <w:t xml:space="preserve">Quy định về chính sách thu hút </w:t>
      </w:r>
      <w:r>
        <w:rPr>
          <w:b/>
          <w:bCs/>
          <w:color w:val="000000"/>
          <w:szCs w:val="28"/>
        </w:rPr>
        <w:t xml:space="preserve">bác sĩ </w:t>
      </w:r>
    </w:p>
    <w:p w14:paraId="08E55A34" w14:textId="77777777" w:rsidR="00202302" w:rsidRDefault="00000000">
      <w:pPr>
        <w:keepNext/>
        <w:adjustRightInd w:val="0"/>
        <w:jc w:val="center"/>
        <w:rPr>
          <w:b/>
          <w:bCs/>
          <w:color w:val="000000"/>
          <w:szCs w:val="28"/>
          <w:lang w:val="en-US"/>
        </w:rPr>
      </w:pPr>
      <w:r>
        <w:rPr>
          <w:b/>
          <w:bCs/>
          <w:color w:val="000000"/>
          <w:szCs w:val="28"/>
        </w:rPr>
        <w:t xml:space="preserve">cho </w:t>
      </w:r>
      <w:r>
        <w:rPr>
          <w:b/>
          <w:bCs/>
          <w:color w:val="000000"/>
          <w:szCs w:val="28"/>
          <w:lang w:val="en-US"/>
        </w:rPr>
        <w:t xml:space="preserve">các đơn vị sự nghiệp y tế công lập thuộc thành phố Huế, </w:t>
      </w:r>
    </w:p>
    <w:p w14:paraId="61C227E6" w14:textId="77777777" w:rsidR="00202302" w:rsidRDefault="00000000">
      <w:pPr>
        <w:keepNext/>
        <w:adjustRightInd w:val="0"/>
        <w:jc w:val="center"/>
        <w:rPr>
          <w:b/>
          <w:bCs/>
          <w:color w:val="000000"/>
          <w:szCs w:val="28"/>
        </w:rPr>
      </w:pPr>
      <w:r>
        <w:rPr>
          <w:b/>
          <w:bCs/>
          <w:color w:val="000000"/>
          <w:szCs w:val="28"/>
          <w:lang w:val="en-US"/>
        </w:rPr>
        <w:t>giai đoạn 2026 - 2030</w:t>
      </w:r>
    </w:p>
    <w:p w14:paraId="7081866E" w14:textId="77777777" w:rsidR="00202302" w:rsidRDefault="00000000">
      <w:pPr>
        <w:pStyle w:val="BodyText"/>
        <w:ind w:left="0"/>
        <w:rPr>
          <w:color w:val="000000"/>
        </w:rPr>
      </w:pPr>
      <w:r>
        <w:rPr>
          <w:noProof/>
          <w:color w:val="000000"/>
          <w:lang w:eastAsia="en-US"/>
        </w:rPr>
        <mc:AlternateContent>
          <mc:Choice Requires="wps">
            <w:drawing>
              <wp:anchor distT="0" distB="0" distL="114300" distR="114300" simplePos="0" relativeHeight="251662336" behindDoc="0" locked="0" layoutInCell="1" allowOverlap="1" wp14:anchorId="5AF79EE7" wp14:editId="6897EACB">
                <wp:simplePos x="0" y="0"/>
                <wp:positionH relativeFrom="column">
                  <wp:posOffset>2274570</wp:posOffset>
                </wp:positionH>
                <wp:positionV relativeFrom="paragraph">
                  <wp:posOffset>41275</wp:posOffset>
                </wp:positionV>
                <wp:extent cx="1332230" cy="0"/>
                <wp:effectExtent l="0" t="0" r="0" b="0"/>
                <wp:wrapNone/>
                <wp:docPr id="791453334" name="Straight Connector 8"/>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Straight Connector 8" o:spid="_x0000_s1026" o:spt="20" style="position:absolute;left:0pt;margin-left:179.1pt;margin-top:3.25pt;height:0pt;width:104.9pt;z-index:251662336;mso-width-relative:page;mso-height-relative:page;" filled="f" stroked="t" coordsize="21600,21600" o:gfxdata="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HuU+VbVAAAABwEAAA8AAAAA&#10;AAAAAQAgAAAAIgAAAGRycy9kb3ducmV2LnhtbFBLAQIUABQAAAAIAIdO4kAMYITj3gEAALwDAAAO&#10;AAAAAAAAAAEAIAAAACQBAABkcnMvZTJvRG9jLnhtbFBLBQYAAAAABgAGAFkBAAB0BQAAAAA=&#10;">
                <v:fill on="f" focussize="0,0"/>
                <v:stroke weight="0.5pt" color="#156082 [3204]" miterlimit="8" joinstyle="miter"/>
                <v:imagedata o:title=""/>
                <o:lock v:ext="edit" aspectratio="f"/>
              </v:line>
            </w:pict>
          </mc:Fallback>
        </mc:AlternateContent>
      </w:r>
    </w:p>
    <w:p w14:paraId="340F2F09" w14:textId="77777777" w:rsidR="00202302" w:rsidRDefault="00202302">
      <w:pPr>
        <w:spacing w:line="300" w:lineRule="auto"/>
        <w:ind w:left="1203" w:right="1130"/>
        <w:contextualSpacing/>
        <w:jc w:val="center"/>
        <w:rPr>
          <w:b/>
          <w:color w:val="000000"/>
          <w:szCs w:val="28"/>
        </w:rPr>
      </w:pPr>
    </w:p>
    <w:p w14:paraId="458C3686" w14:textId="77777777" w:rsidR="00202302" w:rsidRDefault="00000000" w:rsidP="00294FEE">
      <w:pPr>
        <w:spacing w:line="336" w:lineRule="auto"/>
        <w:ind w:firstLine="567"/>
        <w:contextualSpacing/>
        <w:rPr>
          <w:i/>
          <w:color w:val="000000"/>
          <w:szCs w:val="28"/>
        </w:rPr>
      </w:pPr>
      <w:r>
        <w:rPr>
          <w:i/>
          <w:color w:val="000000"/>
          <w:szCs w:val="28"/>
        </w:rPr>
        <w:t xml:space="preserve">Căn cứ Luật Tổ chức chính quyền địa phương </w:t>
      </w:r>
      <w:r>
        <w:rPr>
          <w:i/>
          <w:color w:val="000000"/>
          <w:szCs w:val="28"/>
          <w:lang w:val="en-US"/>
        </w:rPr>
        <w:t>số 72/2025/QH15</w:t>
      </w:r>
      <w:r>
        <w:rPr>
          <w:i/>
          <w:color w:val="000000"/>
          <w:szCs w:val="28"/>
        </w:rPr>
        <w:t>;</w:t>
      </w:r>
    </w:p>
    <w:p w14:paraId="2F148CBF" w14:textId="77777777" w:rsidR="00202302" w:rsidRDefault="00000000" w:rsidP="00294FEE">
      <w:pPr>
        <w:spacing w:line="336" w:lineRule="auto"/>
        <w:ind w:firstLine="567"/>
        <w:contextualSpacing/>
        <w:rPr>
          <w:i/>
          <w:color w:val="000000"/>
          <w:szCs w:val="28"/>
          <w:lang w:val="en-US"/>
        </w:rPr>
      </w:pPr>
      <w:r>
        <w:rPr>
          <w:i/>
          <w:color w:val="000000"/>
          <w:szCs w:val="28"/>
        </w:rPr>
        <w:t xml:space="preserve">Căn cứ Luật Ban hành văn bản quy phạm pháp luật </w:t>
      </w:r>
      <w:r>
        <w:rPr>
          <w:i/>
          <w:color w:val="000000"/>
          <w:szCs w:val="28"/>
          <w:lang w:val="en-US"/>
        </w:rPr>
        <w:t xml:space="preserve">số 64/2025/QH15; </w:t>
      </w:r>
    </w:p>
    <w:p w14:paraId="42683B9A" w14:textId="77777777" w:rsidR="00202302" w:rsidRDefault="00000000" w:rsidP="00294FEE">
      <w:pPr>
        <w:spacing w:line="336" w:lineRule="auto"/>
        <w:ind w:firstLine="567"/>
        <w:contextualSpacing/>
        <w:rPr>
          <w:i/>
          <w:color w:val="000000"/>
          <w:szCs w:val="28"/>
          <w:lang w:val="en-US"/>
        </w:rPr>
      </w:pPr>
      <w:r>
        <w:rPr>
          <w:i/>
          <w:color w:val="000000"/>
          <w:szCs w:val="28"/>
          <w:lang w:val="en-US"/>
        </w:rPr>
        <w:t>Căn cứ Luật sửa đổi, bổ sung một số điều của Luật Ban hành văn bản quy phạm pháp luật số 87/2025/QH15;</w:t>
      </w:r>
    </w:p>
    <w:p w14:paraId="33C34FF9" w14:textId="77777777" w:rsidR="00202302" w:rsidRDefault="00000000" w:rsidP="00294FEE">
      <w:pPr>
        <w:spacing w:line="336" w:lineRule="auto"/>
        <w:ind w:firstLine="567"/>
        <w:contextualSpacing/>
        <w:rPr>
          <w:i/>
          <w:color w:val="000000"/>
          <w:szCs w:val="28"/>
        </w:rPr>
      </w:pPr>
      <w:r>
        <w:rPr>
          <w:i/>
          <w:color w:val="000000"/>
          <w:szCs w:val="28"/>
        </w:rPr>
        <w:t>Căn cứ Luật Ngân sách nhà nước</w:t>
      </w:r>
      <w:r>
        <w:rPr>
          <w:i/>
          <w:color w:val="000000"/>
          <w:szCs w:val="28"/>
          <w:lang w:val="en-US"/>
        </w:rPr>
        <w:t xml:space="preserve"> số</w:t>
      </w:r>
      <w:r>
        <w:rPr>
          <w:i/>
          <w:color w:val="000000"/>
          <w:szCs w:val="28"/>
        </w:rPr>
        <w:t xml:space="preserve"> </w:t>
      </w:r>
      <w:r>
        <w:rPr>
          <w:i/>
          <w:color w:val="000000"/>
          <w:szCs w:val="28"/>
          <w:lang w:val="en-US"/>
        </w:rPr>
        <w:t>89/2025/QH15</w:t>
      </w:r>
      <w:r>
        <w:rPr>
          <w:i/>
          <w:color w:val="000000"/>
          <w:szCs w:val="28"/>
        </w:rPr>
        <w:t>;</w:t>
      </w:r>
    </w:p>
    <w:p w14:paraId="66DFD2CE" w14:textId="77777777" w:rsidR="00202302" w:rsidRDefault="00000000" w:rsidP="00294FEE">
      <w:pPr>
        <w:spacing w:line="336" w:lineRule="auto"/>
        <w:ind w:firstLine="567"/>
        <w:contextualSpacing/>
        <w:rPr>
          <w:i/>
          <w:color w:val="000000"/>
          <w:szCs w:val="28"/>
        </w:rPr>
      </w:pPr>
      <w:r>
        <w:rPr>
          <w:i/>
          <w:color w:val="000000"/>
          <w:szCs w:val="28"/>
          <w:lang w:val="en-US"/>
        </w:rPr>
        <w:t>Căn cứ</w:t>
      </w:r>
      <w:r>
        <w:rPr>
          <w:i/>
          <w:color w:val="000000"/>
          <w:szCs w:val="28"/>
        </w:rPr>
        <w:t xml:space="preserve"> Luật Viên chức </w:t>
      </w:r>
      <w:r>
        <w:rPr>
          <w:i/>
          <w:color w:val="000000"/>
          <w:szCs w:val="28"/>
          <w:lang w:val="en-US"/>
        </w:rPr>
        <w:t>số 129/2025/QH15</w:t>
      </w:r>
      <w:r>
        <w:rPr>
          <w:i/>
          <w:color w:val="000000"/>
          <w:szCs w:val="28"/>
        </w:rPr>
        <w:t>;</w:t>
      </w:r>
    </w:p>
    <w:p w14:paraId="33A71063" w14:textId="77777777" w:rsidR="00202302" w:rsidRDefault="00000000" w:rsidP="00294FEE">
      <w:pPr>
        <w:spacing w:line="336" w:lineRule="auto"/>
        <w:ind w:firstLine="567"/>
        <w:contextualSpacing/>
        <w:rPr>
          <w:i/>
          <w:color w:val="000000"/>
          <w:szCs w:val="28"/>
        </w:rPr>
      </w:pPr>
      <w:r>
        <w:rPr>
          <w:i/>
          <w:color w:val="000000"/>
          <w:szCs w:val="28"/>
        </w:rPr>
        <w:t xml:space="preserve">Căn cứ Nghị định số </w:t>
      </w:r>
      <w:r>
        <w:rPr>
          <w:i/>
          <w:color w:val="000000"/>
          <w:szCs w:val="28"/>
          <w:lang w:val="en-US"/>
        </w:rPr>
        <w:t>259</w:t>
      </w:r>
      <w:r>
        <w:rPr>
          <w:i/>
          <w:color w:val="000000"/>
          <w:szCs w:val="28"/>
        </w:rPr>
        <w:t>/202</w:t>
      </w:r>
      <w:r>
        <w:rPr>
          <w:i/>
          <w:color w:val="000000"/>
          <w:szCs w:val="28"/>
          <w:lang w:val="en-US"/>
        </w:rPr>
        <w:t>6</w:t>
      </w:r>
      <w:r>
        <w:rPr>
          <w:i/>
          <w:color w:val="000000"/>
          <w:szCs w:val="28"/>
        </w:rPr>
        <w:t xml:space="preserve">/NĐ-CP ngày </w:t>
      </w:r>
      <w:r>
        <w:rPr>
          <w:i/>
          <w:color w:val="000000"/>
          <w:szCs w:val="28"/>
          <w:lang w:val="en-US"/>
        </w:rPr>
        <w:t>30</w:t>
      </w:r>
      <w:r>
        <w:rPr>
          <w:i/>
          <w:color w:val="000000"/>
          <w:szCs w:val="28"/>
        </w:rPr>
        <w:t xml:space="preserve"> tháng </w:t>
      </w:r>
      <w:r>
        <w:rPr>
          <w:i/>
          <w:color w:val="000000"/>
          <w:szCs w:val="28"/>
          <w:lang w:val="en-US"/>
        </w:rPr>
        <w:t>6</w:t>
      </w:r>
      <w:r>
        <w:rPr>
          <w:i/>
          <w:color w:val="000000"/>
          <w:szCs w:val="28"/>
        </w:rPr>
        <w:t xml:space="preserve"> năm 202</w:t>
      </w:r>
      <w:r>
        <w:rPr>
          <w:i/>
          <w:color w:val="000000"/>
          <w:szCs w:val="28"/>
          <w:lang w:val="en-US"/>
        </w:rPr>
        <w:t>6</w:t>
      </w:r>
      <w:r>
        <w:rPr>
          <w:i/>
          <w:color w:val="000000"/>
          <w:szCs w:val="28"/>
        </w:rPr>
        <w:t xml:space="preserve"> của Chính phủ quy định về tuyển dụng, sử dụng và quản lý </w:t>
      </w:r>
      <w:r>
        <w:rPr>
          <w:i/>
          <w:color w:val="000000"/>
          <w:szCs w:val="28"/>
          <w:lang w:val="en-US"/>
        </w:rPr>
        <w:t>viên chức</w:t>
      </w:r>
      <w:r>
        <w:rPr>
          <w:i/>
          <w:color w:val="000000"/>
          <w:szCs w:val="28"/>
        </w:rPr>
        <w:t>;</w:t>
      </w:r>
    </w:p>
    <w:p w14:paraId="2B2C80DB" w14:textId="77777777" w:rsidR="00202302" w:rsidRDefault="00000000" w:rsidP="00294FEE">
      <w:pPr>
        <w:spacing w:line="336" w:lineRule="auto"/>
        <w:ind w:firstLine="567"/>
        <w:contextualSpacing/>
        <w:rPr>
          <w:i/>
          <w:color w:val="000000"/>
          <w:szCs w:val="28"/>
          <w:lang w:val="en-US"/>
        </w:rPr>
      </w:pPr>
      <w:r>
        <w:rPr>
          <w:i/>
          <w:color w:val="000000"/>
          <w:szCs w:val="28"/>
          <w:lang w:val="nl-NL"/>
        </w:rPr>
        <w:t xml:space="preserve">Căn cứ </w:t>
      </w:r>
      <w:r>
        <w:rPr>
          <w:i/>
          <w:color w:val="000000"/>
          <w:szCs w:val="28"/>
        </w:rPr>
        <w:t>Nghị định số 179/2024/NĐ-CP ngày 31 tháng 12 năm 2024 của Chính phủ quy định chính sách thu hút, trọng dụng người có tài năng làm việc trong cơ quan, tổ chức, đơn vị của Đảng Cộng sản Việt Nam, Nhà nước, Mặt trận Tổ quốc Việt Nam và các tổ chức chính trị - xã hội;</w:t>
      </w:r>
    </w:p>
    <w:p w14:paraId="655811B2" w14:textId="77777777" w:rsidR="00202302" w:rsidRDefault="00000000" w:rsidP="00294FEE">
      <w:pPr>
        <w:spacing w:line="336" w:lineRule="auto"/>
        <w:ind w:firstLine="567"/>
        <w:contextualSpacing/>
        <w:rPr>
          <w:i/>
          <w:color w:val="000000"/>
          <w:szCs w:val="28"/>
        </w:rPr>
      </w:pPr>
      <w:r>
        <w:rPr>
          <w:i/>
          <w:color w:val="000000"/>
          <w:szCs w:val="28"/>
          <w:lang w:val="en-US"/>
        </w:rPr>
        <w:t xml:space="preserve">Căn cứ </w:t>
      </w:r>
      <w:r>
        <w:rPr>
          <w:i/>
          <w:color w:val="000000"/>
          <w:szCs w:val="28"/>
        </w:rPr>
        <w:t>Nghị quyết số 261/2025/QH15 ngày 11 tháng 12 năm 2025 của Quốc hội về một số cơ chế đặc biệt tạo đột phá cho công tác bảo vệ, chăm sóc và nâng cao sức khỏe Nhân dân.</w:t>
      </w:r>
    </w:p>
    <w:p w14:paraId="7EABC615" w14:textId="77777777" w:rsidR="00202302" w:rsidRDefault="00000000" w:rsidP="00294FEE">
      <w:pPr>
        <w:spacing w:line="336" w:lineRule="auto"/>
        <w:ind w:firstLine="567"/>
        <w:contextualSpacing/>
        <w:rPr>
          <w:i/>
          <w:szCs w:val="28"/>
        </w:rPr>
      </w:pPr>
      <w:r>
        <w:rPr>
          <w:i/>
          <w:szCs w:val="28"/>
        </w:rPr>
        <w:t>Xét Tờ trình số …………/Tr-UBND ngày     tháng     năm 2026 của Uỷ ban nhân dân thành phố Huế về việc dự thảo Nghị quyết quy định về cơ chế, chính sách thu hút bác sĩ cho các đơn vị sự nghiệp y tế công lập thuộc Sở Y tế và Uỷ ban nhân dân cấp xã trên địa bàn thành phố; Báo cáo thẩm tra của ……….; ý kiến thảo luận của đại biểu Hội đồng nhân dân tại kỳ họp;</w:t>
      </w:r>
    </w:p>
    <w:p w14:paraId="54A04F31" w14:textId="6EF1E942" w:rsidR="00202302" w:rsidRDefault="00000000" w:rsidP="00294FEE">
      <w:pPr>
        <w:spacing w:line="336" w:lineRule="auto"/>
        <w:ind w:firstLine="567"/>
        <w:contextualSpacing/>
        <w:rPr>
          <w:bCs/>
          <w:i/>
          <w:iCs/>
          <w:color w:val="000000"/>
          <w:szCs w:val="28"/>
          <w:lang w:val="en-US"/>
        </w:rPr>
      </w:pPr>
      <w:r>
        <w:rPr>
          <w:bCs/>
          <w:i/>
          <w:iCs/>
          <w:color w:val="000000"/>
          <w:szCs w:val="28"/>
          <w:lang w:val="en-US"/>
        </w:rPr>
        <w:t>Hội đồng nhân dân ban hành Nghị quyết</w:t>
      </w:r>
      <w:r w:rsidR="00294FEE">
        <w:rPr>
          <w:bCs/>
          <w:i/>
          <w:iCs/>
          <w:color w:val="000000"/>
          <w:szCs w:val="28"/>
          <w:lang w:val="en-US"/>
        </w:rPr>
        <w:t xml:space="preserve"> </w:t>
      </w:r>
      <w:r>
        <w:rPr>
          <w:bCs/>
          <w:i/>
          <w:iCs/>
          <w:color w:val="000000"/>
          <w:szCs w:val="28"/>
          <w:lang w:val="en-US"/>
        </w:rPr>
        <w:t>Quy định về chính sách thu hút bác sĩ cho các đơn vị sự nghiệp y tế công lập thuộc thành phố Huế, giai đoạn 2026 – 2030.</w:t>
      </w:r>
    </w:p>
    <w:p w14:paraId="6CAE47E4" w14:textId="77777777" w:rsidR="00294FEE" w:rsidRDefault="00294FEE" w:rsidP="00294FEE">
      <w:pPr>
        <w:spacing w:line="336" w:lineRule="auto"/>
        <w:ind w:firstLine="567"/>
        <w:contextualSpacing/>
        <w:rPr>
          <w:b/>
          <w:color w:val="000000"/>
          <w:szCs w:val="28"/>
          <w:lang w:val="en-US"/>
        </w:rPr>
      </w:pPr>
    </w:p>
    <w:p w14:paraId="250AF726" w14:textId="7E004D9C" w:rsidR="00202302" w:rsidRDefault="00000000" w:rsidP="00294FEE">
      <w:pPr>
        <w:spacing w:line="336" w:lineRule="auto"/>
        <w:ind w:firstLine="567"/>
        <w:contextualSpacing/>
        <w:rPr>
          <w:bCs/>
          <w:color w:val="000000"/>
          <w:szCs w:val="28"/>
          <w:lang w:val="en-US"/>
        </w:rPr>
      </w:pPr>
      <w:r>
        <w:rPr>
          <w:b/>
          <w:color w:val="000000"/>
          <w:szCs w:val="28"/>
          <w:lang w:val="en-US"/>
        </w:rPr>
        <w:lastRenderedPageBreak/>
        <w:t>Điều 1. Phạm vi điều chỉnh và đối tượng áp dụng</w:t>
      </w:r>
    </w:p>
    <w:p w14:paraId="30B8394F" w14:textId="77777777" w:rsidR="00202302" w:rsidRDefault="00000000" w:rsidP="00294FEE">
      <w:pPr>
        <w:pStyle w:val="ListParagraph"/>
        <w:numPr>
          <w:ilvl w:val="0"/>
          <w:numId w:val="1"/>
        </w:numPr>
        <w:tabs>
          <w:tab w:val="left" w:pos="851"/>
        </w:tabs>
        <w:spacing w:line="336" w:lineRule="auto"/>
        <w:rPr>
          <w:bCs/>
          <w:color w:val="000000"/>
          <w:szCs w:val="28"/>
          <w:lang w:val="en-US"/>
        </w:rPr>
      </w:pPr>
      <w:r>
        <w:rPr>
          <w:bCs/>
          <w:color w:val="000000"/>
          <w:szCs w:val="28"/>
          <w:lang w:val="en-US"/>
        </w:rPr>
        <w:t>Phạm vi điều chỉnh</w:t>
      </w:r>
    </w:p>
    <w:p w14:paraId="267B50A3" w14:textId="77777777" w:rsidR="00202302" w:rsidRDefault="00000000" w:rsidP="00294FEE">
      <w:pPr>
        <w:tabs>
          <w:tab w:val="left" w:pos="1134"/>
        </w:tabs>
        <w:spacing w:line="336" w:lineRule="auto"/>
        <w:ind w:firstLine="567"/>
        <w:contextualSpacing/>
        <w:rPr>
          <w:bCs/>
          <w:color w:val="000000"/>
          <w:szCs w:val="28"/>
          <w:lang w:val="en-US"/>
        </w:rPr>
      </w:pPr>
      <w:r>
        <w:rPr>
          <w:bCs/>
          <w:color w:val="000000"/>
          <w:szCs w:val="28"/>
          <w:lang w:val="en-US"/>
        </w:rPr>
        <w:t xml:space="preserve">Nghị quyết này quy định về chính sách thu hút bác sĩ cho </w:t>
      </w:r>
      <w:r>
        <w:rPr>
          <w:color w:val="000000"/>
          <w:szCs w:val="28"/>
        </w:rPr>
        <w:t>các đơn vị sự nghiệp</w:t>
      </w:r>
      <w:r>
        <w:rPr>
          <w:color w:val="000000"/>
          <w:szCs w:val="28"/>
          <w:lang w:val="en-US"/>
        </w:rPr>
        <w:t xml:space="preserve"> y tế công lập thuộc thành phố</w:t>
      </w:r>
      <w:r>
        <w:rPr>
          <w:color w:val="000000"/>
          <w:szCs w:val="28"/>
        </w:rPr>
        <w:t xml:space="preserve"> Huế</w:t>
      </w:r>
      <w:r>
        <w:rPr>
          <w:bCs/>
          <w:color w:val="000000"/>
          <w:szCs w:val="28"/>
          <w:lang w:val="en-US"/>
        </w:rPr>
        <w:t>, giai đoạn 2026 – 2030.</w:t>
      </w:r>
    </w:p>
    <w:p w14:paraId="63D134E2" w14:textId="77777777" w:rsidR="00202302" w:rsidRDefault="00000000" w:rsidP="00294FEE">
      <w:pPr>
        <w:pStyle w:val="ListParagraph"/>
        <w:tabs>
          <w:tab w:val="left" w:pos="851"/>
        </w:tabs>
        <w:spacing w:line="336" w:lineRule="auto"/>
        <w:ind w:left="567"/>
        <w:rPr>
          <w:bCs/>
          <w:color w:val="000000"/>
          <w:szCs w:val="28"/>
          <w:lang w:val="en-US"/>
        </w:rPr>
      </w:pPr>
      <w:r>
        <w:rPr>
          <w:bCs/>
          <w:color w:val="000000"/>
          <w:szCs w:val="28"/>
          <w:lang w:val="en-US"/>
        </w:rPr>
        <w:t>2. Đối tượng áp dụng</w:t>
      </w:r>
    </w:p>
    <w:p w14:paraId="6BE6C0BA" w14:textId="3BCBCA30" w:rsidR="00202302" w:rsidRDefault="00000000" w:rsidP="00294FEE">
      <w:pPr>
        <w:pStyle w:val="ListParagraph"/>
        <w:numPr>
          <w:ilvl w:val="0"/>
          <w:numId w:val="2"/>
        </w:numPr>
        <w:tabs>
          <w:tab w:val="left" w:pos="851"/>
        </w:tabs>
        <w:spacing w:line="336" w:lineRule="auto"/>
        <w:ind w:left="0" w:firstLine="567"/>
        <w:rPr>
          <w:color w:val="000000"/>
          <w:szCs w:val="28"/>
          <w:lang w:val="en-US"/>
        </w:rPr>
      </w:pPr>
      <w:r>
        <w:rPr>
          <w:color w:val="000000"/>
          <w:szCs w:val="28"/>
        </w:rPr>
        <w:t>Bác sĩ đa khoa</w:t>
      </w:r>
      <w:r>
        <w:rPr>
          <w:color w:val="000000"/>
          <w:szCs w:val="28"/>
          <w:lang w:val="en-US"/>
        </w:rPr>
        <w:t>/y khoa hệ 6 năm</w:t>
      </w:r>
      <w:r>
        <w:rPr>
          <w:color w:val="000000"/>
          <w:szCs w:val="28"/>
        </w:rPr>
        <w:t>, bác sĩ chuyên khoa</w:t>
      </w:r>
      <w:r w:rsidR="00C45E55">
        <w:rPr>
          <w:color w:val="000000"/>
          <w:szCs w:val="28"/>
          <w:lang w:val="en-US"/>
        </w:rPr>
        <w:t xml:space="preserve"> I, bác sĩ chuyên khoa II</w:t>
      </w:r>
      <w:r>
        <w:rPr>
          <w:color w:val="000000"/>
          <w:szCs w:val="28"/>
        </w:rPr>
        <w:t>, bác sĩ nội trú, thạc sĩ</w:t>
      </w:r>
      <w:r>
        <w:rPr>
          <w:color w:val="000000"/>
          <w:szCs w:val="28"/>
          <w:lang w:val="en-US"/>
        </w:rPr>
        <w:t xml:space="preserve"> bác sĩ</w:t>
      </w:r>
      <w:r>
        <w:rPr>
          <w:color w:val="000000"/>
          <w:szCs w:val="28"/>
        </w:rPr>
        <w:t>, tiến sĩ</w:t>
      </w:r>
      <w:r>
        <w:rPr>
          <w:color w:val="000000"/>
          <w:szCs w:val="28"/>
          <w:lang w:val="en-US"/>
        </w:rPr>
        <w:t xml:space="preserve"> bác sĩ </w:t>
      </w:r>
      <w:r>
        <w:rPr>
          <w:color w:val="000000"/>
          <w:szCs w:val="28"/>
        </w:rPr>
        <w:t>có nguyện vọng về làm việc tại các đơn vị sự nghiệp</w:t>
      </w:r>
      <w:r>
        <w:rPr>
          <w:color w:val="000000"/>
          <w:szCs w:val="28"/>
          <w:lang w:val="en-US"/>
        </w:rPr>
        <w:t xml:space="preserve"> y tế công lập thuộc thành phố</w:t>
      </w:r>
      <w:r>
        <w:rPr>
          <w:color w:val="000000"/>
          <w:szCs w:val="28"/>
        </w:rPr>
        <w:t xml:space="preserve"> Huế.</w:t>
      </w:r>
    </w:p>
    <w:p w14:paraId="0E7C9EBA" w14:textId="77777777" w:rsidR="00202302" w:rsidRDefault="00000000" w:rsidP="00294FEE">
      <w:pPr>
        <w:pStyle w:val="ListParagraph"/>
        <w:numPr>
          <w:ilvl w:val="0"/>
          <w:numId w:val="2"/>
        </w:numPr>
        <w:tabs>
          <w:tab w:val="left" w:pos="851"/>
        </w:tabs>
        <w:spacing w:line="336" w:lineRule="auto"/>
        <w:ind w:left="0" w:firstLine="567"/>
        <w:rPr>
          <w:color w:val="000000"/>
          <w:szCs w:val="28"/>
          <w:lang w:val="en-US"/>
        </w:rPr>
      </w:pPr>
      <w:r>
        <w:rPr>
          <w:color w:val="000000"/>
          <w:szCs w:val="28"/>
          <w:lang w:val="en-US"/>
        </w:rPr>
        <w:t>Các đơn vị sự nghiệp y tế công lập thuộc thành phố Huế.</w:t>
      </w:r>
    </w:p>
    <w:p w14:paraId="5DE2027C" w14:textId="77777777" w:rsidR="00202302" w:rsidRDefault="00000000" w:rsidP="00294FEE">
      <w:pPr>
        <w:pStyle w:val="ListParagraph"/>
        <w:tabs>
          <w:tab w:val="left" w:pos="851"/>
        </w:tabs>
        <w:spacing w:line="336" w:lineRule="auto"/>
        <w:ind w:left="567"/>
        <w:rPr>
          <w:b/>
          <w:bCs/>
          <w:color w:val="000000"/>
          <w:szCs w:val="28"/>
          <w:lang w:val="en-US"/>
        </w:rPr>
      </w:pPr>
      <w:r>
        <w:rPr>
          <w:b/>
          <w:bCs/>
          <w:color w:val="000000"/>
          <w:szCs w:val="28"/>
          <w:lang w:val="en-US"/>
        </w:rPr>
        <w:t xml:space="preserve">Điều 2. Nguyên tắc thực hiện </w:t>
      </w:r>
    </w:p>
    <w:p w14:paraId="428642BC" w14:textId="77777777" w:rsidR="00202302" w:rsidRDefault="00000000" w:rsidP="00294FEE">
      <w:pPr>
        <w:spacing w:line="336" w:lineRule="auto"/>
        <w:ind w:firstLine="567"/>
        <w:contextualSpacing/>
      </w:pPr>
      <w:r>
        <w:t>1. Việc thu hút</w:t>
      </w:r>
      <w:r>
        <w:rPr>
          <w:lang w:val="en-US"/>
        </w:rPr>
        <w:t xml:space="preserve"> bác sĩ</w:t>
      </w:r>
      <w:r>
        <w:t xml:space="preserve"> phải tuân thủ, chấp hành đầy đủ chủ trương của Đảng, pháp luật của Nhà nước, không trái với các quy định của điều ước quốc tế mà Việt Nam là thành viên.</w:t>
      </w:r>
    </w:p>
    <w:p w14:paraId="2A9BF262" w14:textId="62AB9C5C" w:rsidR="00202302" w:rsidRDefault="00C45E55" w:rsidP="00294FEE">
      <w:pPr>
        <w:spacing w:line="336" w:lineRule="auto"/>
        <w:ind w:firstLine="567"/>
        <w:contextualSpacing/>
      </w:pPr>
      <w:r>
        <w:rPr>
          <w:lang w:val="en-US"/>
        </w:rPr>
        <w:t>2</w:t>
      </w:r>
      <w:r>
        <w:t>. Đảm bảo khách quan, công khai, minh bạch trong quá trình thực hiện chính sách. Tăng cường trách nhiệm của tập thể lãnh đạo, người đứng đầu trong phát hiện, thu hút</w:t>
      </w:r>
      <w:r>
        <w:rPr>
          <w:lang w:val="en-US"/>
        </w:rPr>
        <w:t xml:space="preserve"> bác sĩ</w:t>
      </w:r>
      <w:r>
        <w:t>.</w:t>
      </w:r>
    </w:p>
    <w:p w14:paraId="2EF14354" w14:textId="59B66B0F" w:rsidR="00202302" w:rsidRDefault="00C45E55" w:rsidP="00294FEE">
      <w:pPr>
        <w:spacing w:line="336" w:lineRule="auto"/>
        <w:ind w:firstLine="567"/>
        <w:contextualSpacing/>
        <w:rPr>
          <w:lang w:val="en-US"/>
        </w:rPr>
      </w:pPr>
      <w:r>
        <w:rPr>
          <w:lang w:val="en-US"/>
        </w:rPr>
        <w:t>3</w:t>
      </w:r>
      <w:r>
        <w:t>. Người được thu hút</w:t>
      </w:r>
      <w:r>
        <w:rPr>
          <w:lang w:val="en-US"/>
        </w:rPr>
        <w:t xml:space="preserve"> (sau đây gọi là bác sĩ thu hút)</w:t>
      </w:r>
      <w:r>
        <w:t xml:space="preserve"> chỉ được hưởng một mức hỗ trợ cao nhất phù hợp với học vị</w:t>
      </w:r>
      <w:r>
        <w:rPr>
          <w:lang w:val="en-US"/>
        </w:rPr>
        <w:t xml:space="preserve">, </w:t>
      </w:r>
      <w:r>
        <w:t>điều kiện thu hút</w:t>
      </w:r>
      <w:r>
        <w:rPr>
          <w:lang w:val="en-US"/>
        </w:rPr>
        <w:t xml:space="preserve"> quy định tại Nghị quyết này</w:t>
      </w:r>
      <w:r w:rsidR="007C53FF">
        <w:rPr>
          <w:lang w:val="en-US"/>
        </w:rPr>
        <w:t>; trường hợp</w:t>
      </w:r>
      <w:r>
        <w:rPr>
          <w:lang w:val="en-US"/>
        </w:rPr>
        <w:t xml:space="preserve"> đồng thời thuộc đối tượng áp dụng chính sách cùng loại quy định tại các Nghị quyết khác của Thành phố thì chỉ được hưởng một mức cao nhất của chính sách đó</w:t>
      </w:r>
      <w:r w:rsidR="007C53FF">
        <w:rPr>
          <w:lang w:val="en-US"/>
        </w:rPr>
        <w:t xml:space="preserve">, trừ trường hợp quy định tại </w:t>
      </w:r>
      <w:r w:rsidR="006A7FB3">
        <w:rPr>
          <w:lang w:val="en-US"/>
        </w:rPr>
        <w:t xml:space="preserve">Khoản </w:t>
      </w:r>
      <w:r w:rsidR="007C53FF">
        <w:rPr>
          <w:lang w:val="en-US"/>
        </w:rPr>
        <w:t xml:space="preserve">2 Điều 4 Nghị </w:t>
      </w:r>
      <w:r w:rsidR="00294FEE">
        <w:rPr>
          <w:lang w:val="en-US"/>
        </w:rPr>
        <w:t>quyết</w:t>
      </w:r>
      <w:r w:rsidR="007C53FF">
        <w:rPr>
          <w:lang w:val="en-US"/>
        </w:rPr>
        <w:t xml:space="preserve"> này.</w:t>
      </w:r>
    </w:p>
    <w:p w14:paraId="78B0ADE0" w14:textId="4EE9FF4E" w:rsidR="00202302" w:rsidRDefault="007C53FF" w:rsidP="00294FEE">
      <w:pPr>
        <w:spacing w:line="336" w:lineRule="auto"/>
        <w:ind w:firstLine="567"/>
        <w:contextualSpacing/>
        <w:rPr>
          <w:lang w:val="en-US"/>
        </w:rPr>
      </w:pPr>
      <w:r>
        <w:rPr>
          <w:lang w:val="en-US"/>
        </w:rPr>
        <w:t>4. Bác sĩ thu hút phải thực hiện đền bù chi phí thu hút khi vi phạm các quy định tại Nghị quyết này và chính sách pháp luật hiện hành.</w:t>
      </w:r>
    </w:p>
    <w:p w14:paraId="2D0B6BB4" w14:textId="421728B0" w:rsidR="00202302" w:rsidRDefault="00000000" w:rsidP="00294FEE">
      <w:pPr>
        <w:tabs>
          <w:tab w:val="left" w:pos="1134"/>
        </w:tabs>
        <w:spacing w:line="336" w:lineRule="auto"/>
        <w:ind w:firstLine="567"/>
        <w:contextualSpacing/>
        <w:rPr>
          <w:b/>
          <w:color w:val="000000"/>
          <w:szCs w:val="28"/>
          <w:lang w:val="en-US"/>
        </w:rPr>
      </w:pPr>
      <w:r>
        <w:rPr>
          <w:b/>
          <w:color w:val="000000"/>
          <w:szCs w:val="28"/>
          <w:lang w:val="en-US"/>
        </w:rPr>
        <w:t>Điều 3. Các điều kiện</w:t>
      </w:r>
      <w:r w:rsidR="00294FEE">
        <w:rPr>
          <w:b/>
          <w:color w:val="000000"/>
          <w:szCs w:val="28"/>
          <w:lang w:val="en-US"/>
        </w:rPr>
        <w:t xml:space="preserve">, quyền lợi, trách nhiệm, nghĩa vụ </w:t>
      </w:r>
      <w:r>
        <w:rPr>
          <w:b/>
          <w:color w:val="000000"/>
          <w:szCs w:val="28"/>
          <w:lang w:val="en-US"/>
        </w:rPr>
        <w:t>của bác sĩ thu hút</w:t>
      </w:r>
    </w:p>
    <w:p w14:paraId="0C333D46" w14:textId="0804AE40" w:rsidR="00294FEE" w:rsidRPr="00294FEE" w:rsidRDefault="00294FEE" w:rsidP="00294FEE">
      <w:pPr>
        <w:tabs>
          <w:tab w:val="left" w:pos="1134"/>
        </w:tabs>
        <w:spacing w:line="336" w:lineRule="auto"/>
        <w:ind w:firstLine="567"/>
        <w:contextualSpacing/>
        <w:rPr>
          <w:bCs/>
          <w:color w:val="000000"/>
          <w:szCs w:val="28"/>
          <w:lang w:val="en-US"/>
        </w:rPr>
      </w:pPr>
      <w:r w:rsidRPr="00294FEE">
        <w:rPr>
          <w:bCs/>
          <w:color w:val="000000"/>
          <w:szCs w:val="28"/>
          <w:lang w:val="en-US"/>
        </w:rPr>
        <w:t>1. Bác sĩ thu hút phải đáp ứng các điều kiện sau:</w:t>
      </w:r>
    </w:p>
    <w:p w14:paraId="2A2F9FA6" w14:textId="5AF5D0D6" w:rsidR="00202302" w:rsidRDefault="00294FEE" w:rsidP="00294FEE">
      <w:pPr>
        <w:pStyle w:val="NormalWeb"/>
        <w:spacing w:before="0" w:beforeAutospacing="0" w:after="0" w:afterAutospacing="0" w:line="336" w:lineRule="auto"/>
        <w:ind w:firstLine="567"/>
        <w:contextualSpacing/>
        <w:jc w:val="both"/>
        <w:rPr>
          <w:iCs/>
          <w:color w:val="000000"/>
          <w:sz w:val="28"/>
          <w:szCs w:val="28"/>
        </w:rPr>
      </w:pPr>
      <w:r>
        <w:rPr>
          <w:iCs/>
          <w:color w:val="000000"/>
          <w:sz w:val="28"/>
          <w:szCs w:val="28"/>
          <w:lang w:val="en-US"/>
        </w:rPr>
        <w:t>a)</w:t>
      </w:r>
      <w:r>
        <w:rPr>
          <w:iCs/>
          <w:color w:val="000000"/>
          <w:sz w:val="28"/>
          <w:szCs w:val="28"/>
        </w:rPr>
        <w:t xml:space="preserve"> Có phẩm chất chính trị, đạo đức tốt, lý lịch rõ ràng; người có trình độ sau đại học phải có bằng tốt nghiệp đại học Bác sĩ hệ 6 năm.</w:t>
      </w:r>
    </w:p>
    <w:p w14:paraId="000C732F" w14:textId="453C2D20" w:rsidR="00202302" w:rsidRDefault="00294FEE" w:rsidP="00294FEE">
      <w:pPr>
        <w:pStyle w:val="NormalWeb"/>
        <w:spacing w:before="0" w:beforeAutospacing="0" w:after="0" w:afterAutospacing="0" w:line="336" w:lineRule="auto"/>
        <w:ind w:firstLine="567"/>
        <w:contextualSpacing/>
        <w:jc w:val="both"/>
        <w:rPr>
          <w:iCs/>
          <w:color w:val="000000"/>
          <w:sz w:val="28"/>
          <w:szCs w:val="28"/>
          <w:lang w:val="en-US"/>
        </w:rPr>
      </w:pPr>
      <w:r>
        <w:rPr>
          <w:iCs/>
          <w:color w:val="000000"/>
          <w:sz w:val="28"/>
          <w:szCs w:val="28"/>
          <w:lang w:val="en-US"/>
        </w:rPr>
        <w:t>b)</w:t>
      </w:r>
      <w:r>
        <w:rPr>
          <w:iCs/>
          <w:color w:val="000000"/>
          <w:sz w:val="28"/>
          <w:szCs w:val="28"/>
        </w:rPr>
        <w:t xml:space="preserve"> Tuổi tham gia công tác còn tối thiểu 5 năm đối với các trường hợp Bác sĩ đa khoa có trình độ </w:t>
      </w:r>
      <w:r>
        <w:rPr>
          <w:iCs/>
          <w:color w:val="000000"/>
          <w:sz w:val="28"/>
          <w:szCs w:val="28"/>
          <w:lang w:val="en-US"/>
        </w:rPr>
        <w:t>Tiến sĩ</w:t>
      </w:r>
      <w:r w:rsidR="00C45E55">
        <w:rPr>
          <w:iCs/>
          <w:color w:val="000000"/>
          <w:sz w:val="28"/>
          <w:szCs w:val="28"/>
          <w:lang w:val="en-US"/>
        </w:rPr>
        <w:t>, Bác sĩ chuyên khoa II</w:t>
      </w:r>
      <w:r>
        <w:rPr>
          <w:iCs/>
          <w:color w:val="000000"/>
          <w:sz w:val="28"/>
          <w:szCs w:val="28"/>
        </w:rPr>
        <w:t xml:space="preserve"> và tối thi</w:t>
      </w:r>
      <w:r>
        <w:rPr>
          <w:iCs/>
          <w:color w:val="000000"/>
          <w:sz w:val="28"/>
          <w:szCs w:val="28"/>
          <w:lang w:val="en-US"/>
        </w:rPr>
        <w:t>ể</w:t>
      </w:r>
      <w:r>
        <w:rPr>
          <w:iCs/>
          <w:color w:val="000000"/>
          <w:sz w:val="28"/>
          <w:szCs w:val="28"/>
        </w:rPr>
        <w:t>u 10 năm đối với các trường hợp Bác sĩ đa khoa</w:t>
      </w:r>
      <w:r>
        <w:rPr>
          <w:iCs/>
          <w:color w:val="000000"/>
          <w:sz w:val="28"/>
          <w:szCs w:val="28"/>
          <w:lang w:val="en-US"/>
        </w:rPr>
        <w:t>/y khoa</w:t>
      </w:r>
      <w:r>
        <w:rPr>
          <w:iCs/>
          <w:color w:val="000000"/>
          <w:sz w:val="28"/>
          <w:szCs w:val="28"/>
        </w:rPr>
        <w:t xml:space="preserve"> hệ 6 năm</w:t>
      </w:r>
      <w:r>
        <w:rPr>
          <w:iCs/>
          <w:color w:val="000000"/>
          <w:sz w:val="28"/>
          <w:szCs w:val="28"/>
          <w:lang w:val="en-US"/>
        </w:rPr>
        <w:t>, thạc sĩ bác sĩ, bác sĩ chuyên khoa</w:t>
      </w:r>
      <w:r w:rsidR="00C45E55">
        <w:rPr>
          <w:iCs/>
          <w:color w:val="000000"/>
          <w:sz w:val="28"/>
          <w:szCs w:val="28"/>
          <w:lang w:val="en-US"/>
        </w:rPr>
        <w:t xml:space="preserve"> I</w:t>
      </w:r>
      <w:r>
        <w:rPr>
          <w:iCs/>
          <w:color w:val="000000"/>
          <w:sz w:val="28"/>
          <w:szCs w:val="28"/>
          <w:lang w:val="en-US"/>
        </w:rPr>
        <w:t>, bác sĩ nội trú.</w:t>
      </w:r>
    </w:p>
    <w:p w14:paraId="78AB774F" w14:textId="1BED9EEA" w:rsidR="00202302" w:rsidRDefault="00294FEE" w:rsidP="00294FEE">
      <w:pPr>
        <w:pStyle w:val="NormalWeb"/>
        <w:spacing w:before="0" w:beforeAutospacing="0" w:after="0" w:afterAutospacing="0" w:line="336" w:lineRule="auto"/>
        <w:ind w:firstLine="567"/>
        <w:contextualSpacing/>
        <w:jc w:val="both"/>
        <w:rPr>
          <w:iCs/>
          <w:color w:val="000000"/>
          <w:sz w:val="28"/>
          <w:szCs w:val="28"/>
        </w:rPr>
      </w:pPr>
      <w:r>
        <w:rPr>
          <w:iCs/>
          <w:color w:val="000000"/>
          <w:sz w:val="28"/>
          <w:szCs w:val="28"/>
          <w:lang w:val="en-US"/>
        </w:rPr>
        <w:t>c)</w:t>
      </w:r>
      <w:r>
        <w:rPr>
          <w:iCs/>
          <w:color w:val="000000"/>
          <w:sz w:val="28"/>
          <w:szCs w:val="28"/>
        </w:rPr>
        <w:t xml:space="preserve"> Có chứng nhận đủ sức khỏe để làm việc của cơ quan y tế có thẩm quyền.</w:t>
      </w:r>
    </w:p>
    <w:p w14:paraId="650D1C77" w14:textId="2D2AD13D" w:rsidR="00202302" w:rsidRDefault="00294FEE" w:rsidP="00294FEE">
      <w:pPr>
        <w:pStyle w:val="NormalWeb"/>
        <w:spacing w:before="0" w:beforeAutospacing="0" w:after="0" w:afterAutospacing="0" w:line="336" w:lineRule="auto"/>
        <w:ind w:firstLine="567"/>
        <w:contextualSpacing/>
        <w:jc w:val="both"/>
        <w:rPr>
          <w:iCs/>
          <w:color w:val="000000"/>
          <w:sz w:val="28"/>
          <w:szCs w:val="28"/>
        </w:rPr>
      </w:pPr>
      <w:r>
        <w:rPr>
          <w:iCs/>
          <w:color w:val="000000"/>
          <w:sz w:val="28"/>
          <w:szCs w:val="28"/>
          <w:lang w:val="en-US"/>
        </w:rPr>
        <w:lastRenderedPageBreak/>
        <w:t>d)</w:t>
      </w:r>
      <w:r>
        <w:rPr>
          <w:iCs/>
          <w:color w:val="000000"/>
          <w:sz w:val="28"/>
          <w:szCs w:val="28"/>
        </w:rPr>
        <w:t xml:space="preserve"> </w:t>
      </w:r>
      <w:r w:rsidR="007C53FF" w:rsidRPr="007C53FF">
        <w:rPr>
          <w:iCs/>
          <w:color w:val="000000"/>
          <w:sz w:val="28"/>
          <w:szCs w:val="28"/>
        </w:rPr>
        <w:t>Cam kết làm việc tại các đơn vị sự nghiệp y tế công lập thuộc thành phố Huế với thời gian 05 năm (Năm năm) đối với tiến sĩ, bác sĩ chuyên khoa II; 10 năm (Mười năm) đối với bác sĩ đa khoa, thạc sĩ bác sĩ, bác sĩ chuyên khoa I, bác sĩ nội trú; kể từ ngày nhận quyết định công tác. Nếu được cử đi đào tạo trình độ chuyên môn cao hơn sau khi nhận quyết định công tác, thì tiếp tục tính thêm thời gian làm việc đã cam kết với đơn vị quản lý để được cử đi đào tạo.</w:t>
      </w:r>
    </w:p>
    <w:p w14:paraId="4309F824" w14:textId="74D203E3" w:rsidR="00202302" w:rsidRDefault="00294FEE" w:rsidP="00294FEE">
      <w:pPr>
        <w:pStyle w:val="NormalWeb"/>
        <w:spacing w:before="0" w:beforeAutospacing="0" w:after="0" w:afterAutospacing="0" w:line="336" w:lineRule="auto"/>
        <w:ind w:firstLine="567"/>
        <w:contextualSpacing/>
        <w:jc w:val="both"/>
        <w:rPr>
          <w:iCs/>
          <w:color w:val="000000"/>
          <w:sz w:val="28"/>
          <w:szCs w:val="28"/>
        </w:rPr>
      </w:pPr>
      <w:r>
        <w:rPr>
          <w:iCs/>
          <w:color w:val="000000"/>
          <w:sz w:val="28"/>
          <w:szCs w:val="28"/>
          <w:lang w:val="en-US"/>
        </w:rPr>
        <w:t>đ)</w:t>
      </w:r>
      <w:r>
        <w:rPr>
          <w:iCs/>
          <w:color w:val="000000"/>
          <w:sz w:val="28"/>
          <w:szCs w:val="28"/>
        </w:rPr>
        <w:t xml:space="preserve"> Không bị kỷ luật hoặc trong thời gian bị truy cứu trách nhiệm hình sự.</w:t>
      </w:r>
    </w:p>
    <w:p w14:paraId="70816108" w14:textId="3BABA27C" w:rsidR="00202302" w:rsidRDefault="00294FEE" w:rsidP="00294FEE">
      <w:pPr>
        <w:tabs>
          <w:tab w:val="left" w:pos="1134"/>
        </w:tabs>
        <w:spacing w:line="336" w:lineRule="auto"/>
        <w:ind w:firstLine="567"/>
        <w:contextualSpacing/>
        <w:rPr>
          <w:color w:val="000000"/>
          <w:szCs w:val="28"/>
          <w:lang w:val="en-US"/>
        </w:rPr>
      </w:pPr>
      <w:r>
        <w:rPr>
          <w:color w:val="000000"/>
          <w:szCs w:val="28"/>
          <w:lang w:val="en-US"/>
        </w:rPr>
        <w:t xml:space="preserve">e) </w:t>
      </w:r>
      <w:r>
        <w:rPr>
          <w:color w:val="000000"/>
          <w:szCs w:val="28"/>
        </w:rPr>
        <w:t xml:space="preserve">Đối với những Bác sĩ đã làm việc tại các đơn vị </w:t>
      </w:r>
      <w:r>
        <w:rPr>
          <w:color w:val="000000"/>
          <w:szCs w:val="28"/>
          <w:lang w:val="en-US"/>
        </w:rPr>
        <w:t>sự nghiệp y tế công lập thuộc thành phố Huế</w:t>
      </w:r>
      <w:r>
        <w:rPr>
          <w:color w:val="000000"/>
          <w:szCs w:val="28"/>
        </w:rPr>
        <w:t xml:space="preserve"> nhưng đã chuyển công tác, thôi việc, nghỉ việc</w:t>
      </w:r>
      <w:r>
        <w:rPr>
          <w:color w:val="000000"/>
          <w:szCs w:val="28"/>
          <w:lang w:val="en-US"/>
        </w:rPr>
        <w:t xml:space="preserve">, </w:t>
      </w:r>
      <w:r>
        <w:rPr>
          <w:color w:val="000000"/>
          <w:szCs w:val="28"/>
        </w:rPr>
        <w:t xml:space="preserve">nay có nguyện vọng trở lại công tác tại các đơn vị </w:t>
      </w:r>
      <w:r>
        <w:rPr>
          <w:color w:val="000000"/>
          <w:szCs w:val="28"/>
          <w:lang w:val="en-US"/>
        </w:rPr>
        <w:t xml:space="preserve">sự nghiệp y tế công lập thuộc thành phố Huế </w:t>
      </w:r>
      <w:r>
        <w:rPr>
          <w:color w:val="000000"/>
          <w:szCs w:val="28"/>
        </w:rPr>
        <w:t>hoặc những bác sĩ đào tạo theo địa chỉ của thành phố thì không thuộc đối tượng được hưởng chính sách thu hút.</w:t>
      </w:r>
    </w:p>
    <w:p w14:paraId="077FB1E9" w14:textId="78282D34" w:rsidR="00294FEE" w:rsidRDefault="00294FEE" w:rsidP="00294FEE">
      <w:pPr>
        <w:tabs>
          <w:tab w:val="left" w:pos="1134"/>
        </w:tabs>
        <w:spacing w:line="336" w:lineRule="auto"/>
        <w:ind w:firstLine="567"/>
        <w:contextualSpacing/>
        <w:rPr>
          <w:color w:val="000000"/>
          <w:szCs w:val="28"/>
          <w:lang w:val="en-US"/>
        </w:rPr>
      </w:pPr>
      <w:r>
        <w:rPr>
          <w:color w:val="000000"/>
          <w:szCs w:val="28"/>
          <w:lang w:val="en-US"/>
        </w:rPr>
        <w:t>2. Quyền lợi</w:t>
      </w:r>
    </w:p>
    <w:p w14:paraId="1A200E81" w14:textId="36865D9D" w:rsidR="00294FEE" w:rsidRDefault="00294FEE" w:rsidP="00294FEE">
      <w:pPr>
        <w:tabs>
          <w:tab w:val="left" w:pos="1134"/>
        </w:tabs>
        <w:spacing w:line="336" w:lineRule="auto"/>
        <w:ind w:firstLine="567"/>
        <w:contextualSpacing/>
        <w:rPr>
          <w:color w:val="000000"/>
          <w:szCs w:val="28"/>
          <w:lang w:val="en-US"/>
        </w:rPr>
      </w:pPr>
      <w:r>
        <w:rPr>
          <w:color w:val="000000"/>
          <w:szCs w:val="28"/>
          <w:lang w:val="en-US"/>
        </w:rPr>
        <w:t>a) Được hưởng chế độ chính sách thu hút theo quy định tại Nghị quyết này.</w:t>
      </w:r>
    </w:p>
    <w:p w14:paraId="1D673BAB" w14:textId="77777777" w:rsidR="00294FEE" w:rsidRDefault="00294FEE" w:rsidP="00294FEE">
      <w:pPr>
        <w:spacing w:line="336" w:lineRule="auto"/>
        <w:ind w:firstLine="567"/>
        <w:contextualSpacing/>
      </w:pPr>
      <w:r>
        <w:rPr>
          <w:color w:val="000000"/>
          <w:szCs w:val="28"/>
          <w:lang w:val="en-US"/>
        </w:rPr>
        <w:t xml:space="preserve">b) </w:t>
      </w:r>
      <w:r>
        <w:t xml:space="preserve">Bố trí vị trí việc làm phù hợp với trình độ, năng lực, sở trường, tạo điều kiện để </w:t>
      </w:r>
      <w:r>
        <w:rPr>
          <w:lang w:val="en-US"/>
        </w:rPr>
        <w:t>bác sĩ thu hút</w:t>
      </w:r>
      <w:r>
        <w:t xml:space="preserve"> phát huy tối đa khả năng. </w:t>
      </w:r>
    </w:p>
    <w:p w14:paraId="1C68DE19" w14:textId="5F2450B1" w:rsidR="00294FEE" w:rsidRDefault="00294FEE" w:rsidP="00294FEE">
      <w:pPr>
        <w:spacing w:line="336" w:lineRule="auto"/>
        <w:ind w:firstLine="567"/>
        <w:contextualSpacing/>
        <w:rPr>
          <w:lang w:val="en-US"/>
        </w:rPr>
      </w:pPr>
      <w:r>
        <w:rPr>
          <w:lang w:val="en-US"/>
        </w:rPr>
        <w:t>c)</w:t>
      </w:r>
      <w:r>
        <w:t xml:space="preserve"> Được ưu tiên tiếp cận các nguồn thông tin, công nghệ mới phục vụ công tác chuyên môn.</w:t>
      </w:r>
    </w:p>
    <w:p w14:paraId="7E1D29CA" w14:textId="2F0520A3" w:rsidR="00294FEE" w:rsidRDefault="00294FEE" w:rsidP="00294FEE">
      <w:pPr>
        <w:spacing w:line="336" w:lineRule="auto"/>
        <w:ind w:firstLine="567"/>
        <w:contextualSpacing/>
        <w:rPr>
          <w:lang w:val="en-US"/>
        </w:rPr>
      </w:pPr>
      <w:r>
        <w:rPr>
          <w:lang w:val="en-US"/>
        </w:rPr>
        <w:t>d) Được hưởng các ưu đãi khác theo thoả thuận với cơ quan, đơn vị sử dụng theo quy định của pháp luật.</w:t>
      </w:r>
    </w:p>
    <w:p w14:paraId="0C43B402" w14:textId="73746D06" w:rsidR="00294FEE" w:rsidRDefault="00294FEE" w:rsidP="00294FEE">
      <w:pPr>
        <w:pStyle w:val="NormalWeb"/>
        <w:tabs>
          <w:tab w:val="left" w:pos="851"/>
        </w:tabs>
        <w:spacing w:before="0" w:beforeAutospacing="0" w:after="0" w:afterAutospacing="0" w:line="336" w:lineRule="auto"/>
        <w:ind w:firstLine="567"/>
        <w:contextualSpacing/>
        <w:jc w:val="both"/>
        <w:rPr>
          <w:bCs/>
          <w:color w:val="000000"/>
          <w:sz w:val="28"/>
          <w:szCs w:val="28"/>
        </w:rPr>
      </w:pPr>
      <w:r>
        <w:rPr>
          <w:bCs/>
          <w:color w:val="000000"/>
          <w:sz w:val="28"/>
          <w:szCs w:val="28"/>
          <w:lang w:val="en-US"/>
        </w:rPr>
        <w:t xml:space="preserve">đ) </w:t>
      </w:r>
      <w:r>
        <w:rPr>
          <w:bCs/>
          <w:color w:val="000000"/>
          <w:sz w:val="28"/>
          <w:szCs w:val="28"/>
        </w:rPr>
        <w:t>Nếu có nguyện vọng và đủ điều kiện đi đào tạo ở trình độ cao hơn thì được xem xét cử đi học và được hưởng các chế độ hỗ trợ đi học theo quy định hiện hành.</w:t>
      </w:r>
    </w:p>
    <w:p w14:paraId="1C5D76C9" w14:textId="4A351D0D" w:rsidR="00294FEE" w:rsidRDefault="00294FEE" w:rsidP="00294FEE">
      <w:pPr>
        <w:pStyle w:val="NormalWeb"/>
        <w:numPr>
          <w:ilvl w:val="0"/>
          <w:numId w:val="13"/>
        </w:numPr>
        <w:tabs>
          <w:tab w:val="left" w:pos="851"/>
        </w:tabs>
        <w:spacing w:before="0" w:beforeAutospacing="0" w:after="0" w:afterAutospacing="0" w:line="336" w:lineRule="auto"/>
        <w:ind w:left="0" w:firstLine="567"/>
        <w:contextualSpacing/>
        <w:jc w:val="both"/>
        <w:rPr>
          <w:bCs/>
          <w:color w:val="000000"/>
          <w:sz w:val="28"/>
          <w:szCs w:val="28"/>
        </w:rPr>
      </w:pPr>
      <w:r>
        <w:rPr>
          <w:bCs/>
          <w:color w:val="000000"/>
          <w:sz w:val="28"/>
          <w:szCs w:val="28"/>
        </w:rPr>
        <w:t>Được ưu tiên, tạo điều kiện cử tham gia đào tạo, bồi dưỡng về lý luận chính trị, quản lý nhà nước và kiến thức chuyên ngành đáp ứng tiêu chuẩn lãnh đạo, quản lý theo chức danh được quy hoạch; chức danh nghề nghiệp viên chức.</w:t>
      </w:r>
    </w:p>
    <w:p w14:paraId="0E809BAF" w14:textId="7FB2C014" w:rsidR="00294FEE" w:rsidRDefault="00294FEE" w:rsidP="00294FEE">
      <w:pPr>
        <w:tabs>
          <w:tab w:val="left" w:pos="1134"/>
        </w:tabs>
        <w:spacing w:line="336" w:lineRule="auto"/>
        <w:ind w:firstLine="567"/>
        <w:contextualSpacing/>
        <w:rPr>
          <w:color w:val="000000"/>
          <w:szCs w:val="28"/>
          <w:lang w:val="en-US"/>
        </w:rPr>
      </w:pPr>
      <w:r>
        <w:rPr>
          <w:color w:val="000000"/>
          <w:szCs w:val="28"/>
          <w:lang w:val="en-US"/>
        </w:rPr>
        <w:t>3. Trách nhiệm và nghĩa vụ</w:t>
      </w:r>
    </w:p>
    <w:p w14:paraId="4DA3619D" w14:textId="137C1EC7" w:rsidR="00294FEE" w:rsidRDefault="00294FEE" w:rsidP="00294FEE">
      <w:pPr>
        <w:spacing w:line="336" w:lineRule="auto"/>
        <w:ind w:firstLine="567"/>
        <w:contextualSpacing/>
        <w:rPr>
          <w:color w:val="000000"/>
          <w:szCs w:val="28"/>
        </w:rPr>
      </w:pPr>
      <w:r>
        <w:rPr>
          <w:color w:val="000000"/>
          <w:szCs w:val="28"/>
          <w:lang w:val="en-US"/>
        </w:rPr>
        <w:t>a)</w:t>
      </w:r>
      <w:r>
        <w:rPr>
          <w:color w:val="000000"/>
          <w:szCs w:val="28"/>
        </w:rPr>
        <w:t xml:space="preserve"> Chấp hành chủ trương của Đảng, chính sách, pháp luật của Nhà nước, sự phân công, bố trí công tác của cấp có thẩm quyền và các quy định của cơ quan nơi công tác.</w:t>
      </w:r>
    </w:p>
    <w:p w14:paraId="160D4137" w14:textId="2C86BF59" w:rsidR="00294FEE" w:rsidRDefault="00294FEE" w:rsidP="00294FEE">
      <w:pPr>
        <w:spacing w:line="336" w:lineRule="auto"/>
        <w:ind w:firstLine="567"/>
        <w:contextualSpacing/>
        <w:rPr>
          <w:color w:val="000000"/>
          <w:szCs w:val="28"/>
          <w:lang w:val="en-US"/>
        </w:rPr>
      </w:pPr>
      <w:r>
        <w:rPr>
          <w:color w:val="000000"/>
          <w:szCs w:val="28"/>
          <w:lang w:val="en-US"/>
        </w:rPr>
        <w:t>b) Trong thời gian cam kết làm việc, bác sĩ thu hút phải có trách nhiệm bồi thường kinh phí thu hút đã nhận được nếu thuộc một trong các trường hợp sau:</w:t>
      </w:r>
    </w:p>
    <w:p w14:paraId="158B8CE3" w14:textId="77777777" w:rsidR="00294FEE" w:rsidRDefault="00294FEE" w:rsidP="00294FEE">
      <w:pPr>
        <w:pStyle w:val="ListParagraph"/>
        <w:numPr>
          <w:ilvl w:val="0"/>
          <w:numId w:val="12"/>
        </w:numPr>
        <w:spacing w:line="336" w:lineRule="auto"/>
        <w:ind w:left="993"/>
        <w:rPr>
          <w:color w:val="000000"/>
          <w:szCs w:val="28"/>
          <w:lang w:val="en-US"/>
        </w:rPr>
      </w:pPr>
      <w:r>
        <w:rPr>
          <w:color w:val="000000"/>
          <w:szCs w:val="28"/>
          <w:lang w:val="en-US"/>
        </w:rPr>
        <w:t>Không chấp hành sự phân công công tác;</w:t>
      </w:r>
    </w:p>
    <w:p w14:paraId="25A892E5" w14:textId="77777777" w:rsidR="00294FEE" w:rsidRDefault="00294FEE" w:rsidP="00294FEE">
      <w:pPr>
        <w:pStyle w:val="ListParagraph"/>
        <w:numPr>
          <w:ilvl w:val="0"/>
          <w:numId w:val="12"/>
        </w:numPr>
        <w:spacing w:line="336" w:lineRule="auto"/>
        <w:ind w:left="993"/>
        <w:rPr>
          <w:color w:val="000000"/>
          <w:szCs w:val="28"/>
          <w:lang w:val="en-US"/>
        </w:rPr>
      </w:pPr>
      <w:r>
        <w:rPr>
          <w:color w:val="000000"/>
          <w:szCs w:val="28"/>
          <w:lang w:val="en-US"/>
        </w:rPr>
        <w:lastRenderedPageBreak/>
        <w:t>Bị kỷ luật buộc thôi việc;</w:t>
      </w:r>
    </w:p>
    <w:p w14:paraId="4F181808" w14:textId="77777777" w:rsidR="00294FEE" w:rsidRDefault="00294FEE" w:rsidP="00294FEE">
      <w:pPr>
        <w:pStyle w:val="ListParagraph"/>
        <w:numPr>
          <w:ilvl w:val="0"/>
          <w:numId w:val="12"/>
        </w:numPr>
        <w:spacing w:line="336" w:lineRule="auto"/>
        <w:ind w:left="993"/>
        <w:rPr>
          <w:color w:val="000000"/>
          <w:szCs w:val="28"/>
          <w:lang w:val="en-US"/>
        </w:rPr>
      </w:pPr>
      <w:r>
        <w:rPr>
          <w:color w:val="000000"/>
          <w:szCs w:val="28"/>
          <w:lang w:val="en-US"/>
        </w:rPr>
        <w:t>Đồng ý cho thôi việc;</w:t>
      </w:r>
    </w:p>
    <w:p w14:paraId="6A5ED7A0" w14:textId="77777777" w:rsidR="00294FEE" w:rsidRDefault="00294FEE" w:rsidP="00294FEE">
      <w:pPr>
        <w:pStyle w:val="ListParagraph"/>
        <w:numPr>
          <w:ilvl w:val="0"/>
          <w:numId w:val="12"/>
        </w:numPr>
        <w:spacing w:line="336" w:lineRule="auto"/>
        <w:ind w:left="993"/>
        <w:rPr>
          <w:color w:val="000000"/>
          <w:szCs w:val="28"/>
          <w:lang w:val="en-US"/>
        </w:rPr>
      </w:pPr>
      <w:r>
        <w:rPr>
          <w:color w:val="000000"/>
          <w:szCs w:val="28"/>
          <w:lang w:val="en-US"/>
        </w:rPr>
        <w:t>Đơn phương chấm dứt hợp đồng làm việc;</w:t>
      </w:r>
    </w:p>
    <w:p w14:paraId="53830478" w14:textId="7BB3CEB4" w:rsidR="00294FEE" w:rsidRPr="00294FEE" w:rsidRDefault="00294FEE" w:rsidP="00294FEE">
      <w:pPr>
        <w:pStyle w:val="ListParagraph"/>
        <w:numPr>
          <w:ilvl w:val="0"/>
          <w:numId w:val="12"/>
        </w:numPr>
        <w:spacing w:line="336" w:lineRule="auto"/>
        <w:ind w:left="993"/>
        <w:rPr>
          <w:color w:val="000000"/>
          <w:szCs w:val="28"/>
          <w:lang w:val="en-US"/>
        </w:rPr>
      </w:pPr>
      <w:r w:rsidRPr="00294FEE">
        <w:rPr>
          <w:color w:val="000000"/>
          <w:szCs w:val="28"/>
          <w:lang w:val="en-US"/>
        </w:rPr>
        <w:t>02 năm công tác liên tục bị đánh giá không hoàn thành nhiệm vụ;</w:t>
      </w:r>
    </w:p>
    <w:p w14:paraId="644F4649" w14:textId="77777777" w:rsidR="00294FEE" w:rsidRDefault="00294FEE" w:rsidP="00294FEE">
      <w:pPr>
        <w:pStyle w:val="ListParagraph"/>
        <w:numPr>
          <w:ilvl w:val="0"/>
          <w:numId w:val="12"/>
        </w:numPr>
        <w:spacing w:line="336" w:lineRule="auto"/>
        <w:ind w:left="993"/>
        <w:rPr>
          <w:color w:val="000000"/>
          <w:szCs w:val="28"/>
          <w:lang w:val="en-US"/>
        </w:rPr>
      </w:pPr>
      <w:r>
        <w:rPr>
          <w:color w:val="000000"/>
          <w:szCs w:val="28"/>
          <w:lang w:val="en-US"/>
        </w:rPr>
        <w:t>Tự ý bỏ việc.</w:t>
      </w:r>
    </w:p>
    <w:p w14:paraId="50483E6D" w14:textId="1CB97569" w:rsidR="00294FEE" w:rsidRPr="00294FEE" w:rsidRDefault="00294FEE" w:rsidP="00294FEE">
      <w:pPr>
        <w:pStyle w:val="ListParagraph"/>
        <w:numPr>
          <w:ilvl w:val="0"/>
          <w:numId w:val="2"/>
        </w:numPr>
        <w:tabs>
          <w:tab w:val="left" w:pos="851"/>
        </w:tabs>
        <w:spacing w:line="336" w:lineRule="auto"/>
        <w:ind w:left="0" w:firstLine="567"/>
        <w:rPr>
          <w:color w:val="000000"/>
          <w:szCs w:val="28"/>
          <w:lang w:val="en-US"/>
        </w:rPr>
      </w:pPr>
      <w:r w:rsidRPr="00294FEE">
        <w:rPr>
          <w:color w:val="000000"/>
          <w:szCs w:val="28"/>
          <w:lang w:val="en-US"/>
        </w:rPr>
        <w:t xml:space="preserve">Thời gian thực hiện nghĩa vụ làm việc </w:t>
      </w:r>
      <w:r>
        <w:rPr>
          <w:color w:val="000000"/>
          <w:szCs w:val="28"/>
          <w:lang w:val="en-US"/>
        </w:rPr>
        <w:t>theo cam kết</w:t>
      </w:r>
      <w:r w:rsidRPr="00294FEE">
        <w:rPr>
          <w:color w:val="000000"/>
          <w:szCs w:val="28"/>
          <w:lang w:val="en-US"/>
        </w:rPr>
        <w:t xml:space="preserve"> của bác sĩ thu hút không bao gồm thời gian được cơ quan, đơn vị sử dụng cho phép nghỉ việc không hưởng lương; cho phép tham gia các khoá đào tạo, bồi dưỡng theo hình thức tập trung từ 01 tháng trở lên trong quá trình làm việc theo cam kết.</w:t>
      </w:r>
    </w:p>
    <w:p w14:paraId="7E8FC89D" w14:textId="0A1699C5" w:rsidR="00294FEE" w:rsidRPr="00294FEE" w:rsidRDefault="00294FEE" w:rsidP="00294FEE">
      <w:pPr>
        <w:pStyle w:val="ListParagraph"/>
        <w:numPr>
          <w:ilvl w:val="0"/>
          <w:numId w:val="2"/>
        </w:numPr>
        <w:tabs>
          <w:tab w:val="left" w:pos="851"/>
        </w:tabs>
        <w:spacing w:line="336" w:lineRule="auto"/>
        <w:ind w:left="0" w:firstLine="567"/>
        <w:rPr>
          <w:color w:val="000000"/>
          <w:szCs w:val="28"/>
          <w:lang w:val="en-US"/>
        </w:rPr>
      </w:pPr>
      <w:r w:rsidRPr="00294FEE">
        <w:rPr>
          <w:color w:val="000000"/>
          <w:szCs w:val="28"/>
          <w:lang w:val="en-US"/>
        </w:rPr>
        <w:t>Bác sĩ thu hút được cơ quan quản lý, sử dụng thực hiện đánh giá năng lực, khả năng đáp ứng công việc của bác sĩ thu hút sau 1 năm và 3 năm công tác, dùng kết quả đánh giá làm căn cứ để tiếp tục thực hiện chính sách thu hút đối với bác sĩ thu hút.</w:t>
      </w:r>
    </w:p>
    <w:p w14:paraId="2E745596" w14:textId="6C12D7A9" w:rsidR="00202302" w:rsidRDefault="00000000" w:rsidP="00294FEE">
      <w:pPr>
        <w:tabs>
          <w:tab w:val="left" w:pos="1134"/>
        </w:tabs>
        <w:spacing w:line="336" w:lineRule="auto"/>
        <w:ind w:firstLine="567"/>
        <w:contextualSpacing/>
        <w:rPr>
          <w:b/>
          <w:color w:val="000000"/>
          <w:szCs w:val="28"/>
          <w:lang w:val="en-US"/>
        </w:rPr>
      </w:pPr>
      <w:r>
        <w:rPr>
          <w:b/>
          <w:color w:val="000000"/>
          <w:szCs w:val="28"/>
          <w:lang w:val="en-US"/>
        </w:rPr>
        <w:t xml:space="preserve">Điều 4. Chính sách hỗ trợ kinh phí </w:t>
      </w:r>
    </w:p>
    <w:p w14:paraId="400421B3" w14:textId="77777777" w:rsidR="00202302" w:rsidRDefault="00000000" w:rsidP="00294FEE">
      <w:pPr>
        <w:pStyle w:val="ListParagraph"/>
        <w:tabs>
          <w:tab w:val="left" w:pos="851"/>
        </w:tabs>
        <w:spacing w:line="336" w:lineRule="auto"/>
        <w:ind w:left="0" w:firstLine="567"/>
        <w:rPr>
          <w:bCs/>
          <w:color w:val="000000"/>
          <w:szCs w:val="28"/>
          <w:lang w:val="en-US"/>
        </w:rPr>
      </w:pPr>
      <w:r>
        <w:rPr>
          <w:bCs/>
          <w:color w:val="000000"/>
          <w:szCs w:val="28"/>
          <w:lang w:val="en-US"/>
        </w:rPr>
        <w:t>1. Hỗ trợ kinh phí qua từng giai đoạn cụ thể như sau:</w:t>
      </w:r>
    </w:p>
    <w:p w14:paraId="798DB16E" w14:textId="77777777" w:rsidR="00202302" w:rsidRDefault="00000000" w:rsidP="00294FEE">
      <w:pPr>
        <w:pStyle w:val="ListParagraph"/>
        <w:tabs>
          <w:tab w:val="left" w:pos="851"/>
        </w:tabs>
        <w:spacing w:line="336" w:lineRule="auto"/>
        <w:ind w:left="0" w:firstLine="567"/>
        <w:rPr>
          <w:bCs/>
          <w:color w:val="000000"/>
          <w:szCs w:val="28"/>
          <w:lang w:val="en-US"/>
        </w:rPr>
      </w:pPr>
      <w:r>
        <w:rPr>
          <w:bCs/>
          <w:color w:val="000000"/>
          <w:szCs w:val="28"/>
          <w:lang w:val="en-US"/>
        </w:rPr>
        <w:t>a) Thời gian hỗ trợ kinh phí</w:t>
      </w:r>
    </w:p>
    <w:p w14:paraId="4BDCCE42" w14:textId="77777777" w:rsidR="00202302" w:rsidRDefault="00000000" w:rsidP="00294FEE">
      <w:pPr>
        <w:pStyle w:val="ListParagraph"/>
        <w:tabs>
          <w:tab w:val="left" w:pos="851"/>
        </w:tabs>
        <w:spacing w:line="336" w:lineRule="auto"/>
        <w:ind w:left="0" w:firstLine="567"/>
        <w:rPr>
          <w:bCs/>
          <w:color w:val="000000"/>
          <w:szCs w:val="28"/>
          <w:lang w:val="en-US"/>
        </w:rPr>
      </w:pPr>
      <w:r>
        <w:rPr>
          <w:bCs/>
          <w:color w:val="000000"/>
          <w:szCs w:val="28"/>
          <w:lang w:val="en-US"/>
        </w:rPr>
        <w:t xml:space="preserve">- Đối với </w:t>
      </w:r>
      <w:r>
        <w:rPr>
          <w:color w:val="000000"/>
          <w:szCs w:val="28"/>
          <w:lang w:val="en-US"/>
        </w:rPr>
        <w:t>bác sĩ thu hút cam kết làm việc trong 5 năm:</w:t>
      </w:r>
    </w:p>
    <w:p w14:paraId="70E19935" w14:textId="77777777" w:rsidR="00202302" w:rsidRDefault="00000000" w:rsidP="00294FEE">
      <w:pPr>
        <w:pStyle w:val="ListParagraph"/>
        <w:tabs>
          <w:tab w:val="left" w:pos="851"/>
        </w:tabs>
        <w:spacing w:line="336" w:lineRule="auto"/>
        <w:ind w:left="0" w:firstLine="567"/>
        <w:rPr>
          <w:color w:val="000000"/>
          <w:szCs w:val="28"/>
          <w:lang w:val="en-US"/>
        </w:rPr>
      </w:pPr>
      <w:r>
        <w:rPr>
          <w:bCs/>
          <w:color w:val="000000"/>
          <w:szCs w:val="28"/>
          <w:lang w:val="en-US"/>
        </w:rPr>
        <w:t>+ Sau khi nhận Quyết định bố trí công tác</w:t>
      </w:r>
      <w:r>
        <w:rPr>
          <w:color w:val="000000"/>
          <w:szCs w:val="28"/>
        </w:rPr>
        <w:t xml:space="preserve"> và ký hợp đồng làm việc với đơn vị</w:t>
      </w:r>
      <w:r>
        <w:rPr>
          <w:color w:val="000000"/>
          <w:szCs w:val="28"/>
          <w:lang w:val="en-US"/>
        </w:rPr>
        <w:t>: nhận 50% kinh phí hỗ trợ.</w:t>
      </w:r>
    </w:p>
    <w:p w14:paraId="19BF814A" w14:textId="77777777" w:rsidR="00202302" w:rsidRDefault="00000000" w:rsidP="00294FEE">
      <w:pPr>
        <w:pStyle w:val="ListParagraph"/>
        <w:tabs>
          <w:tab w:val="left" w:pos="851"/>
        </w:tabs>
        <w:spacing w:line="336" w:lineRule="auto"/>
        <w:ind w:left="0" w:firstLine="567"/>
        <w:rPr>
          <w:color w:val="000000"/>
          <w:szCs w:val="28"/>
          <w:lang w:val="en-US"/>
        </w:rPr>
      </w:pPr>
      <w:r>
        <w:rPr>
          <w:color w:val="000000"/>
          <w:szCs w:val="28"/>
          <w:lang w:val="en-US"/>
        </w:rPr>
        <w:t>+ Sau khi công tác 1 năm: nhận 30% kinh phí hỗ trợ.</w:t>
      </w:r>
    </w:p>
    <w:p w14:paraId="62CFB13F" w14:textId="77777777" w:rsidR="00202302" w:rsidRDefault="00000000" w:rsidP="00294FEE">
      <w:pPr>
        <w:pStyle w:val="ListParagraph"/>
        <w:tabs>
          <w:tab w:val="left" w:pos="851"/>
        </w:tabs>
        <w:spacing w:line="336" w:lineRule="auto"/>
        <w:ind w:left="0" w:firstLine="567"/>
        <w:rPr>
          <w:color w:val="000000"/>
          <w:szCs w:val="28"/>
          <w:lang w:val="en-US"/>
        </w:rPr>
      </w:pPr>
      <w:r>
        <w:rPr>
          <w:color w:val="000000"/>
          <w:szCs w:val="28"/>
          <w:lang w:val="en-US"/>
        </w:rPr>
        <w:t>+ Sau khi công tác 2 năm: nhận 20% kinh phí hỗ trợ.</w:t>
      </w:r>
    </w:p>
    <w:p w14:paraId="54CFB506" w14:textId="77777777" w:rsidR="00202302" w:rsidRDefault="00000000" w:rsidP="00294FEE">
      <w:pPr>
        <w:pStyle w:val="ListParagraph"/>
        <w:tabs>
          <w:tab w:val="left" w:pos="851"/>
        </w:tabs>
        <w:spacing w:line="336" w:lineRule="auto"/>
        <w:ind w:left="0" w:firstLine="567"/>
        <w:rPr>
          <w:color w:val="000000"/>
          <w:szCs w:val="28"/>
          <w:lang w:val="en-US"/>
        </w:rPr>
      </w:pPr>
      <w:r>
        <w:rPr>
          <w:color w:val="000000"/>
          <w:szCs w:val="28"/>
          <w:lang w:val="en-US"/>
        </w:rPr>
        <w:t>- Đối với bác sĩ thu hút cam kết làm việc trong 10 năm:</w:t>
      </w:r>
    </w:p>
    <w:p w14:paraId="3F6079AD" w14:textId="77777777" w:rsidR="00202302" w:rsidRDefault="00000000" w:rsidP="00294FEE">
      <w:pPr>
        <w:pStyle w:val="ListParagraph"/>
        <w:tabs>
          <w:tab w:val="left" w:pos="851"/>
        </w:tabs>
        <w:spacing w:line="336" w:lineRule="auto"/>
        <w:ind w:left="0" w:firstLine="567"/>
        <w:rPr>
          <w:color w:val="000000"/>
          <w:szCs w:val="28"/>
          <w:lang w:val="en-US"/>
        </w:rPr>
      </w:pPr>
      <w:r>
        <w:rPr>
          <w:bCs/>
          <w:color w:val="000000"/>
          <w:szCs w:val="28"/>
          <w:lang w:val="en-US"/>
        </w:rPr>
        <w:t>+ Sau khi nhận Quyết định bố trí công tác</w:t>
      </w:r>
      <w:r>
        <w:rPr>
          <w:color w:val="000000"/>
          <w:szCs w:val="28"/>
        </w:rPr>
        <w:t xml:space="preserve"> và ký hợp đồng làm việc với đơn vị</w:t>
      </w:r>
      <w:r>
        <w:rPr>
          <w:color w:val="000000"/>
          <w:szCs w:val="28"/>
          <w:lang w:val="en-US"/>
        </w:rPr>
        <w:t>: nhận 50% kinh phí hỗ trợ.</w:t>
      </w:r>
    </w:p>
    <w:p w14:paraId="7328BB29" w14:textId="77777777" w:rsidR="00202302" w:rsidRDefault="00000000" w:rsidP="00294FEE">
      <w:pPr>
        <w:pStyle w:val="ListParagraph"/>
        <w:tabs>
          <w:tab w:val="left" w:pos="851"/>
        </w:tabs>
        <w:spacing w:line="336" w:lineRule="auto"/>
        <w:ind w:left="0" w:firstLine="567"/>
        <w:rPr>
          <w:color w:val="000000"/>
          <w:szCs w:val="28"/>
          <w:lang w:val="en-US"/>
        </w:rPr>
      </w:pPr>
      <w:r>
        <w:rPr>
          <w:color w:val="000000"/>
          <w:szCs w:val="28"/>
          <w:lang w:val="en-US"/>
        </w:rPr>
        <w:t>+ Sau khi công tác 3 năm: nhận 30% kinh phí hỗ trợ.</w:t>
      </w:r>
    </w:p>
    <w:p w14:paraId="7CA10183" w14:textId="77777777" w:rsidR="00202302" w:rsidRDefault="00000000" w:rsidP="00294FEE">
      <w:pPr>
        <w:pStyle w:val="ListParagraph"/>
        <w:tabs>
          <w:tab w:val="left" w:pos="851"/>
        </w:tabs>
        <w:spacing w:line="336" w:lineRule="auto"/>
        <w:ind w:left="0" w:firstLine="567"/>
        <w:rPr>
          <w:color w:val="000000"/>
          <w:szCs w:val="28"/>
          <w:lang w:val="en-US"/>
        </w:rPr>
      </w:pPr>
      <w:r>
        <w:rPr>
          <w:color w:val="000000"/>
          <w:szCs w:val="28"/>
          <w:lang w:val="en-US"/>
        </w:rPr>
        <w:t>+ Sau khi công tác 5 năm: nhận 20% kinh phí hỗ trợ.</w:t>
      </w:r>
    </w:p>
    <w:p w14:paraId="47C3F4E7" w14:textId="77777777" w:rsidR="00202302" w:rsidRDefault="00000000" w:rsidP="00294FEE">
      <w:pPr>
        <w:pStyle w:val="ListParagraph"/>
        <w:tabs>
          <w:tab w:val="left" w:pos="851"/>
        </w:tabs>
        <w:spacing w:line="336" w:lineRule="auto"/>
        <w:ind w:left="0" w:firstLine="567"/>
        <w:rPr>
          <w:bCs/>
          <w:color w:val="000000"/>
          <w:szCs w:val="28"/>
          <w:lang w:val="en-US"/>
        </w:rPr>
      </w:pPr>
      <w:r>
        <w:rPr>
          <w:bCs/>
          <w:color w:val="000000"/>
          <w:szCs w:val="28"/>
          <w:lang w:val="en-US"/>
        </w:rPr>
        <w:t xml:space="preserve">b) Đối với các đơn vị sự nghiệp y tế công lập thuộc Sở Y tế: </w:t>
      </w:r>
    </w:p>
    <w:p w14:paraId="43971490" w14:textId="05D3D595" w:rsidR="00202302" w:rsidRDefault="00000000" w:rsidP="00294FEE">
      <w:pPr>
        <w:pStyle w:val="NormalWeb"/>
        <w:spacing w:before="0" w:beforeAutospacing="0" w:after="0" w:afterAutospacing="0" w:line="336" w:lineRule="auto"/>
        <w:ind w:firstLine="567"/>
        <w:contextualSpacing/>
        <w:jc w:val="both"/>
        <w:rPr>
          <w:color w:val="000000"/>
          <w:sz w:val="28"/>
          <w:szCs w:val="28"/>
        </w:rPr>
      </w:pPr>
      <w:r>
        <w:rPr>
          <w:color w:val="000000"/>
          <w:sz w:val="28"/>
          <w:szCs w:val="28"/>
        </w:rPr>
        <w:t>- Tiến sĩ bác sĩ</w:t>
      </w:r>
      <w:r w:rsidR="00C45E55">
        <w:rPr>
          <w:color w:val="000000"/>
          <w:sz w:val="28"/>
          <w:szCs w:val="28"/>
          <w:lang w:val="en-US"/>
        </w:rPr>
        <w:t>, Bác sĩ chuyên khoa II</w:t>
      </w:r>
      <w:r>
        <w:rPr>
          <w:color w:val="000000"/>
          <w:sz w:val="28"/>
          <w:szCs w:val="28"/>
        </w:rPr>
        <w:t xml:space="preserve">: Hưởng mức </w:t>
      </w:r>
      <w:r>
        <w:rPr>
          <w:b/>
          <w:bCs/>
          <w:color w:val="000000"/>
          <w:sz w:val="28"/>
          <w:szCs w:val="28"/>
        </w:rPr>
        <w:t>21</w:t>
      </w:r>
      <w:r>
        <w:rPr>
          <w:b/>
          <w:color w:val="000000"/>
          <w:sz w:val="28"/>
          <w:szCs w:val="28"/>
          <w:lang w:val="en-US"/>
        </w:rPr>
        <w:t>0</w:t>
      </w:r>
      <w:r>
        <w:rPr>
          <w:color w:val="000000"/>
          <w:sz w:val="28"/>
          <w:szCs w:val="28"/>
          <w:lang w:val="en-US"/>
        </w:rPr>
        <w:t xml:space="preserve"> </w:t>
      </w:r>
      <w:r>
        <w:rPr>
          <w:color w:val="000000"/>
          <w:sz w:val="28"/>
          <w:szCs w:val="28"/>
        </w:rPr>
        <w:t>lần mức lương cơ sở.</w:t>
      </w:r>
    </w:p>
    <w:p w14:paraId="15FCBF91" w14:textId="0CE52F33" w:rsidR="00202302" w:rsidRDefault="00000000" w:rsidP="00294FEE">
      <w:pPr>
        <w:pStyle w:val="NormalWeb"/>
        <w:spacing w:before="0" w:beforeAutospacing="0" w:after="0" w:afterAutospacing="0" w:line="336" w:lineRule="auto"/>
        <w:ind w:firstLine="567"/>
        <w:contextualSpacing/>
        <w:jc w:val="both"/>
        <w:rPr>
          <w:color w:val="000000"/>
          <w:sz w:val="28"/>
          <w:szCs w:val="28"/>
        </w:rPr>
      </w:pPr>
      <w:r>
        <w:rPr>
          <w:color w:val="000000"/>
          <w:sz w:val="28"/>
          <w:szCs w:val="28"/>
        </w:rPr>
        <w:t>- Thạc sĩ bác sĩ, Bác sĩ nội trú, Bác sĩ chuyên khoa</w:t>
      </w:r>
      <w:r w:rsidR="00C45E55">
        <w:rPr>
          <w:color w:val="000000"/>
          <w:sz w:val="28"/>
          <w:szCs w:val="28"/>
          <w:lang w:val="en-US"/>
        </w:rPr>
        <w:t xml:space="preserve"> I</w:t>
      </w:r>
      <w:r>
        <w:rPr>
          <w:color w:val="000000"/>
          <w:sz w:val="28"/>
          <w:szCs w:val="28"/>
        </w:rPr>
        <w:t xml:space="preserve">: Hưởng mức </w:t>
      </w:r>
      <w:r>
        <w:rPr>
          <w:b/>
          <w:color w:val="000000"/>
          <w:sz w:val="28"/>
          <w:szCs w:val="28"/>
          <w:lang w:val="en-US"/>
        </w:rPr>
        <w:t>180</w:t>
      </w:r>
      <w:r>
        <w:rPr>
          <w:color w:val="000000"/>
          <w:sz w:val="28"/>
          <w:szCs w:val="28"/>
          <w:lang w:val="en-US"/>
        </w:rPr>
        <w:t xml:space="preserve"> </w:t>
      </w:r>
      <w:r>
        <w:rPr>
          <w:color w:val="000000"/>
          <w:sz w:val="28"/>
          <w:szCs w:val="28"/>
        </w:rPr>
        <w:t>lần mức lương cơ sở.</w:t>
      </w:r>
    </w:p>
    <w:p w14:paraId="1C4DDCB1" w14:textId="77777777" w:rsidR="00202302" w:rsidRDefault="00000000" w:rsidP="00294FEE">
      <w:pPr>
        <w:pStyle w:val="NormalWeb"/>
        <w:spacing w:before="0" w:beforeAutospacing="0" w:after="0" w:afterAutospacing="0" w:line="336" w:lineRule="auto"/>
        <w:ind w:firstLine="567"/>
        <w:contextualSpacing/>
        <w:jc w:val="both"/>
        <w:rPr>
          <w:color w:val="000000"/>
          <w:sz w:val="28"/>
          <w:szCs w:val="28"/>
        </w:rPr>
      </w:pPr>
      <w:r>
        <w:rPr>
          <w:color w:val="000000"/>
          <w:sz w:val="28"/>
          <w:szCs w:val="28"/>
        </w:rPr>
        <w:t xml:space="preserve">- Bác sĩ đa khoa/y khoa đào tạo hệ 6 năm: Hưởng mức </w:t>
      </w:r>
      <w:r>
        <w:rPr>
          <w:b/>
          <w:color w:val="000000"/>
          <w:sz w:val="28"/>
          <w:szCs w:val="28"/>
          <w:lang w:val="en-US"/>
        </w:rPr>
        <w:t>150</w:t>
      </w:r>
      <w:r>
        <w:rPr>
          <w:color w:val="000000"/>
          <w:sz w:val="28"/>
          <w:szCs w:val="28"/>
          <w:lang w:val="en-US"/>
        </w:rPr>
        <w:t xml:space="preserve"> </w:t>
      </w:r>
      <w:r>
        <w:rPr>
          <w:color w:val="000000"/>
          <w:sz w:val="28"/>
          <w:szCs w:val="28"/>
        </w:rPr>
        <w:t>lần mức lương cơ sở.</w:t>
      </w:r>
    </w:p>
    <w:p w14:paraId="721842EC" w14:textId="77777777" w:rsidR="00202302" w:rsidRDefault="00000000" w:rsidP="00294FEE">
      <w:pPr>
        <w:pStyle w:val="NormalWeb"/>
        <w:spacing w:before="0" w:beforeAutospacing="0" w:after="0" w:afterAutospacing="0" w:line="336" w:lineRule="auto"/>
        <w:ind w:firstLine="567"/>
        <w:contextualSpacing/>
        <w:jc w:val="both"/>
        <w:rPr>
          <w:color w:val="000000"/>
          <w:sz w:val="28"/>
          <w:szCs w:val="28"/>
        </w:rPr>
      </w:pPr>
      <w:r>
        <w:rPr>
          <w:color w:val="000000"/>
          <w:sz w:val="28"/>
          <w:szCs w:val="28"/>
        </w:rPr>
        <w:lastRenderedPageBreak/>
        <w:t xml:space="preserve">Riêng đối với các bác sĩ thu hút được phân công trực tiếp làm công việc: Khám, điều trị, xét nghiệm, chăm sóc trong lĩnh vực tâm thần; pháp y, pháp y tâm thần; hồi sức cấp cứu (bao gồm cả cấp cứu, hồi sức tích cực, chống độc), bảo trợ xã hội được hưởng thêm </w:t>
      </w:r>
      <w:r>
        <w:rPr>
          <w:b/>
          <w:bCs/>
          <w:color w:val="000000"/>
          <w:sz w:val="28"/>
          <w:szCs w:val="28"/>
        </w:rPr>
        <w:t>20</w:t>
      </w:r>
      <w:r>
        <w:rPr>
          <w:color w:val="000000"/>
          <w:sz w:val="28"/>
          <w:szCs w:val="28"/>
        </w:rPr>
        <w:t xml:space="preserve"> lần mức lương cơ sở.</w:t>
      </w:r>
    </w:p>
    <w:p w14:paraId="27CC42A9" w14:textId="77777777" w:rsidR="00202302" w:rsidRDefault="00000000" w:rsidP="00294FEE">
      <w:pPr>
        <w:pStyle w:val="NormalWeb"/>
        <w:spacing w:before="0" w:beforeAutospacing="0" w:after="0" w:afterAutospacing="0" w:line="336" w:lineRule="auto"/>
        <w:ind w:firstLine="567"/>
        <w:contextualSpacing/>
        <w:jc w:val="both"/>
        <w:rPr>
          <w:color w:val="000000"/>
          <w:sz w:val="28"/>
          <w:szCs w:val="28"/>
        </w:rPr>
      </w:pPr>
      <w:r>
        <w:rPr>
          <w:color w:val="000000"/>
          <w:sz w:val="28"/>
          <w:szCs w:val="28"/>
        </w:rPr>
        <w:t>c) Đối với các đơn vị sự nghiệp y tế công lập thuộc Uỷ ban nhân dân cấp xã</w:t>
      </w:r>
    </w:p>
    <w:p w14:paraId="622608A9" w14:textId="77777777" w:rsidR="00202302" w:rsidRDefault="00000000" w:rsidP="00294FEE">
      <w:pPr>
        <w:pStyle w:val="NormalWeb"/>
        <w:spacing w:before="0" w:beforeAutospacing="0" w:after="0" w:afterAutospacing="0" w:line="336" w:lineRule="auto"/>
        <w:ind w:firstLine="567"/>
        <w:contextualSpacing/>
        <w:jc w:val="both"/>
        <w:rPr>
          <w:color w:val="000000"/>
          <w:sz w:val="28"/>
          <w:szCs w:val="28"/>
        </w:rPr>
      </w:pPr>
      <w:r>
        <w:rPr>
          <w:color w:val="000000"/>
          <w:sz w:val="28"/>
          <w:szCs w:val="28"/>
        </w:rPr>
        <w:t xml:space="preserve">Bác sĩ đa khoa/y khoa đào tạo hệ 6 năm: Hưởng mức </w:t>
      </w:r>
      <w:r>
        <w:rPr>
          <w:b/>
          <w:color w:val="000000"/>
          <w:sz w:val="28"/>
          <w:szCs w:val="28"/>
          <w:lang w:val="en-US"/>
        </w:rPr>
        <w:t>200</w:t>
      </w:r>
      <w:r>
        <w:rPr>
          <w:color w:val="000000"/>
          <w:sz w:val="28"/>
          <w:szCs w:val="28"/>
          <w:lang w:val="en-US"/>
        </w:rPr>
        <w:t xml:space="preserve"> </w:t>
      </w:r>
      <w:r>
        <w:rPr>
          <w:color w:val="000000"/>
          <w:sz w:val="28"/>
          <w:szCs w:val="28"/>
        </w:rPr>
        <w:t>lần mức lương cơ sở.</w:t>
      </w:r>
    </w:p>
    <w:p w14:paraId="68272F3B" w14:textId="77777777" w:rsidR="00202302" w:rsidRDefault="00000000" w:rsidP="00294FEE">
      <w:pPr>
        <w:pStyle w:val="NormalWeb"/>
        <w:spacing w:before="0" w:beforeAutospacing="0" w:after="0" w:afterAutospacing="0" w:line="336" w:lineRule="auto"/>
        <w:ind w:firstLine="567"/>
        <w:contextualSpacing/>
        <w:jc w:val="both"/>
        <w:rPr>
          <w:color w:val="000000"/>
          <w:sz w:val="28"/>
          <w:szCs w:val="28"/>
        </w:rPr>
      </w:pPr>
      <w:r>
        <w:rPr>
          <w:color w:val="000000"/>
          <w:sz w:val="28"/>
          <w:szCs w:val="28"/>
        </w:rPr>
        <w:t>Riêng đ</w:t>
      </w:r>
      <w:r>
        <w:rPr>
          <w:color w:val="000000"/>
          <w:sz w:val="28"/>
          <w:szCs w:val="28"/>
          <w:lang w:val="en-US"/>
        </w:rPr>
        <w:t>ố</w:t>
      </w:r>
      <w:r>
        <w:rPr>
          <w:color w:val="000000"/>
          <w:sz w:val="28"/>
          <w:szCs w:val="28"/>
        </w:rPr>
        <w:t xml:space="preserve">i với các bác sĩ thu hút được phân công làm việc tại các đơn vị sự nghiệp y tế công lập thuộc Uỷ ban nhân dân cấp xã được xếp loại xã khu vực III thuộc vùng dân tộc thiểu số và miền núi, xã đảo đặc biệt khó khăn theo Quyết định của Thủ tướng Chính phủ được hưởng thêm </w:t>
      </w:r>
      <w:r>
        <w:rPr>
          <w:b/>
          <w:bCs/>
          <w:color w:val="000000"/>
          <w:sz w:val="28"/>
          <w:szCs w:val="28"/>
        </w:rPr>
        <w:t>10</w:t>
      </w:r>
      <w:r>
        <w:rPr>
          <w:color w:val="000000"/>
          <w:sz w:val="28"/>
          <w:szCs w:val="28"/>
        </w:rPr>
        <w:t xml:space="preserve"> lần mức lương cơ sở.</w:t>
      </w:r>
    </w:p>
    <w:p w14:paraId="424BE398" w14:textId="77777777" w:rsidR="00202302" w:rsidRDefault="00000000" w:rsidP="00294FEE">
      <w:pPr>
        <w:pStyle w:val="ListParagraph"/>
        <w:numPr>
          <w:ilvl w:val="0"/>
          <w:numId w:val="1"/>
        </w:numPr>
        <w:tabs>
          <w:tab w:val="left" w:pos="851"/>
        </w:tabs>
        <w:spacing w:line="336" w:lineRule="auto"/>
        <w:ind w:left="0" w:firstLine="567"/>
        <w:rPr>
          <w:bCs/>
          <w:iCs/>
          <w:color w:val="000000"/>
          <w:szCs w:val="28"/>
          <w:lang w:val="en-US"/>
        </w:rPr>
      </w:pPr>
      <w:r>
        <w:rPr>
          <w:bCs/>
          <w:iCs/>
          <w:color w:val="000000"/>
          <w:szCs w:val="28"/>
        </w:rPr>
        <w:t xml:space="preserve">Trường hợp bác sĩ thu hút </w:t>
      </w:r>
      <w:r>
        <w:rPr>
          <w:bCs/>
          <w:iCs/>
          <w:color w:val="000000"/>
          <w:szCs w:val="28"/>
          <w:lang w:val="en-US"/>
        </w:rPr>
        <w:t xml:space="preserve">cũng </w:t>
      </w:r>
      <w:r>
        <w:rPr>
          <w:bCs/>
          <w:iCs/>
          <w:color w:val="000000"/>
          <w:szCs w:val="28"/>
        </w:rPr>
        <w:t>thuộc đối tượng</w:t>
      </w:r>
      <w:r>
        <w:rPr>
          <w:bCs/>
          <w:iCs/>
          <w:color w:val="000000"/>
          <w:szCs w:val="28"/>
          <w:lang w:val="en-US"/>
        </w:rPr>
        <w:t xml:space="preserve"> </w:t>
      </w:r>
      <w:r>
        <w:rPr>
          <w:bCs/>
          <w:iCs/>
          <w:color w:val="000000"/>
          <w:szCs w:val="28"/>
        </w:rPr>
        <w:t>tại Nghị định 179/2024/NĐ-CP ngày 31/12/2024 của Chính phủ quy định chính sách thu hút, trọng dụng người có tài năng làm việc trong cơ quan, tổ chức, đơn vị của Đảng Cộng sản Việt Nam, Nhà nước, Mặt trận Tổ quốc Việt Nam và các tổ chức chính trị - xã hội</w:t>
      </w:r>
      <w:r>
        <w:rPr>
          <w:bCs/>
          <w:iCs/>
          <w:color w:val="000000"/>
          <w:szCs w:val="28"/>
          <w:lang w:val="en-US"/>
        </w:rPr>
        <w:t xml:space="preserve"> </w:t>
      </w:r>
      <w:r>
        <w:rPr>
          <w:bCs/>
          <w:iCs/>
          <w:color w:val="000000"/>
          <w:szCs w:val="28"/>
        </w:rPr>
        <w:t xml:space="preserve">thì </w:t>
      </w:r>
      <w:r>
        <w:rPr>
          <w:bCs/>
          <w:iCs/>
          <w:color w:val="000000"/>
          <w:szCs w:val="28"/>
          <w:lang w:val="en-US"/>
        </w:rPr>
        <w:t xml:space="preserve">được </w:t>
      </w:r>
      <w:r>
        <w:rPr>
          <w:bCs/>
          <w:iCs/>
          <w:color w:val="000000"/>
          <w:szCs w:val="28"/>
        </w:rPr>
        <w:t>hưởng</w:t>
      </w:r>
      <w:r>
        <w:rPr>
          <w:bCs/>
          <w:iCs/>
          <w:color w:val="000000"/>
          <w:szCs w:val="28"/>
          <w:lang w:val="en-US"/>
        </w:rPr>
        <w:t xml:space="preserve"> đồng thời</w:t>
      </w:r>
      <w:r>
        <w:rPr>
          <w:bCs/>
          <w:iCs/>
          <w:color w:val="000000"/>
          <w:szCs w:val="28"/>
        </w:rPr>
        <w:t xml:space="preserve"> chính sách thu hút của t</w:t>
      </w:r>
      <w:r>
        <w:rPr>
          <w:bCs/>
          <w:iCs/>
          <w:color w:val="000000"/>
          <w:szCs w:val="28"/>
          <w:lang w:val="en-US"/>
        </w:rPr>
        <w:t>hành phố</w:t>
      </w:r>
      <w:r>
        <w:rPr>
          <w:bCs/>
          <w:iCs/>
          <w:color w:val="000000"/>
          <w:szCs w:val="28"/>
        </w:rPr>
        <w:t xml:space="preserve"> </w:t>
      </w:r>
      <w:r>
        <w:rPr>
          <w:bCs/>
          <w:iCs/>
          <w:color w:val="000000"/>
          <w:szCs w:val="28"/>
          <w:lang w:val="en-US"/>
        </w:rPr>
        <w:t>và</w:t>
      </w:r>
      <w:r>
        <w:rPr>
          <w:bCs/>
          <w:iCs/>
          <w:color w:val="000000"/>
          <w:szCs w:val="28"/>
        </w:rPr>
        <w:t xml:space="preserve"> chính sách theo quy định tại Nghị định 179/2024/NĐ-CP ngày 31/12/2024 của Chính phủ</w:t>
      </w:r>
      <w:r>
        <w:rPr>
          <w:bCs/>
          <w:iCs/>
          <w:color w:val="000000"/>
          <w:szCs w:val="28"/>
          <w:lang w:val="en-US"/>
        </w:rPr>
        <w:t>.</w:t>
      </w:r>
      <w:r>
        <w:rPr>
          <w:bCs/>
          <w:iCs/>
          <w:color w:val="000000"/>
          <w:szCs w:val="28"/>
        </w:rPr>
        <w:t xml:space="preserve"> </w:t>
      </w:r>
    </w:p>
    <w:p w14:paraId="53B7BEEC" w14:textId="217C28CC" w:rsidR="00202302" w:rsidRDefault="00000000" w:rsidP="00294FEE">
      <w:pPr>
        <w:spacing w:line="336" w:lineRule="auto"/>
        <w:ind w:firstLine="567"/>
        <w:contextualSpacing/>
        <w:rPr>
          <w:b/>
          <w:bCs/>
          <w:color w:val="000000"/>
          <w:szCs w:val="28"/>
          <w:lang w:val="en-US"/>
        </w:rPr>
      </w:pPr>
      <w:r>
        <w:rPr>
          <w:b/>
          <w:bCs/>
          <w:color w:val="000000"/>
          <w:szCs w:val="28"/>
          <w:lang w:val="en-US"/>
        </w:rPr>
        <w:t xml:space="preserve">Điều </w:t>
      </w:r>
      <w:r w:rsidR="00294FEE">
        <w:rPr>
          <w:b/>
          <w:bCs/>
          <w:color w:val="000000"/>
          <w:szCs w:val="28"/>
          <w:lang w:val="en-US"/>
        </w:rPr>
        <w:t>5</w:t>
      </w:r>
      <w:r>
        <w:rPr>
          <w:b/>
          <w:bCs/>
          <w:color w:val="000000"/>
          <w:szCs w:val="28"/>
          <w:lang w:val="en-US"/>
        </w:rPr>
        <w:t>. Quy trình tiếp nhận, bố trí công tác</w:t>
      </w:r>
    </w:p>
    <w:p w14:paraId="4B24399A" w14:textId="77777777" w:rsidR="00202302" w:rsidRDefault="00000000" w:rsidP="00294FEE">
      <w:pPr>
        <w:spacing w:line="336" w:lineRule="auto"/>
        <w:ind w:firstLine="567"/>
        <w:contextualSpacing/>
        <w:rPr>
          <w:color w:val="000000"/>
          <w:szCs w:val="28"/>
        </w:rPr>
      </w:pPr>
      <w:r>
        <w:rPr>
          <w:color w:val="000000"/>
          <w:szCs w:val="28"/>
        </w:rPr>
        <w:t>- Hồ sơ xin bố trí công tác và xét hưởng chính sách được thực hiện theo quy định hiện hành của Nhà nước.</w:t>
      </w:r>
    </w:p>
    <w:p w14:paraId="47C2A8EE" w14:textId="77777777" w:rsidR="00202302" w:rsidRDefault="00000000" w:rsidP="00294FEE">
      <w:pPr>
        <w:spacing w:line="336" w:lineRule="auto"/>
        <w:ind w:firstLine="567"/>
        <w:contextualSpacing/>
        <w:rPr>
          <w:color w:val="000000"/>
          <w:szCs w:val="28"/>
        </w:rPr>
      </w:pPr>
      <w:r>
        <w:rPr>
          <w:color w:val="000000"/>
          <w:szCs w:val="28"/>
        </w:rPr>
        <w:t xml:space="preserve">- Sở Y tế tiếp nhận hồ sơ của </w:t>
      </w:r>
      <w:r>
        <w:rPr>
          <w:color w:val="000000"/>
          <w:szCs w:val="28"/>
          <w:lang w:val="en-US"/>
        </w:rPr>
        <w:t>bác sĩ</w:t>
      </w:r>
      <w:r>
        <w:rPr>
          <w:color w:val="000000"/>
          <w:szCs w:val="28"/>
        </w:rPr>
        <w:t xml:space="preserve"> thu hút và gửi về Sở Nội vụ.</w:t>
      </w:r>
    </w:p>
    <w:p w14:paraId="11D78017" w14:textId="77777777" w:rsidR="00202302" w:rsidRDefault="00000000" w:rsidP="00294FEE">
      <w:pPr>
        <w:spacing w:line="336" w:lineRule="auto"/>
        <w:ind w:firstLine="567"/>
        <w:contextualSpacing/>
        <w:rPr>
          <w:color w:val="000000"/>
          <w:szCs w:val="28"/>
        </w:rPr>
      </w:pPr>
      <w:r>
        <w:rPr>
          <w:color w:val="000000"/>
          <w:szCs w:val="28"/>
        </w:rPr>
        <w:t xml:space="preserve">- Sở Nội vụ thẩm định, báo cáo Hội đồng xét tuyển </w:t>
      </w:r>
      <w:r>
        <w:rPr>
          <w:color w:val="000000"/>
          <w:szCs w:val="28"/>
          <w:lang w:val="en-US"/>
        </w:rPr>
        <w:t>thành phố</w:t>
      </w:r>
      <w:r>
        <w:rPr>
          <w:color w:val="000000"/>
          <w:szCs w:val="28"/>
        </w:rPr>
        <w:t xml:space="preserve"> xem xét, trình UBND t</w:t>
      </w:r>
      <w:r>
        <w:rPr>
          <w:color w:val="000000"/>
          <w:szCs w:val="28"/>
          <w:lang w:val="en-US"/>
        </w:rPr>
        <w:t>hành phố</w:t>
      </w:r>
      <w:r>
        <w:rPr>
          <w:color w:val="000000"/>
          <w:szCs w:val="28"/>
        </w:rPr>
        <w:t xml:space="preserve"> phê duyệt.</w:t>
      </w:r>
    </w:p>
    <w:p w14:paraId="1359ACBA" w14:textId="77777777" w:rsidR="00202302" w:rsidRDefault="00000000" w:rsidP="00294FEE">
      <w:pPr>
        <w:pStyle w:val="ListParagraph"/>
        <w:numPr>
          <w:ilvl w:val="0"/>
          <w:numId w:val="4"/>
        </w:numPr>
        <w:spacing w:line="336" w:lineRule="auto"/>
        <w:ind w:left="0" w:firstLine="567"/>
        <w:rPr>
          <w:color w:val="000000"/>
          <w:szCs w:val="28"/>
          <w:lang w:val="en-US"/>
        </w:rPr>
      </w:pPr>
      <w:r>
        <w:rPr>
          <w:color w:val="000000"/>
          <w:szCs w:val="28"/>
        </w:rPr>
        <w:t xml:space="preserve">Thời gian: Trong vòng 15 ngày </w:t>
      </w:r>
      <w:r>
        <w:rPr>
          <w:color w:val="000000"/>
          <w:spacing w:val="3"/>
          <w:szCs w:val="28"/>
        </w:rPr>
        <w:t xml:space="preserve">kể </w:t>
      </w:r>
      <w:r>
        <w:rPr>
          <w:color w:val="000000"/>
          <w:szCs w:val="28"/>
        </w:rPr>
        <w:t>từ khi Sở Y tế nhận hồ sơ, các đơn vị có chức năng trình UBND t</w:t>
      </w:r>
      <w:r>
        <w:rPr>
          <w:color w:val="000000"/>
          <w:szCs w:val="28"/>
          <w:lang w:val="en-US"/>
        </w:rPr>
        <w:t>hành phố</w:t>
      </w:r>
      <w:r>
        <w:rPr>
          <w:color w:val="000000"/>
          <w:szCs w:val="28"/>
        </w:rPr>
        <w:t xml:space="preserve"> phê duyệt.</w:t>
      </w:r>
    </w:p>
    <w:p w14:paraId="0EEEBD0C" w14:textId="31D7C845" w:rsidR="00202302" w:rsidRDefault="00000000" w:rsidP="00294FEE">
      <w:pPr>
        <w:spacing w:line="336" w:lineRule="auto"/>
        <w:ind w:firstLine="567"/>
        <w:contextualSpacing/>
        <w:rPr>
          <w:b/>
          <w:color w:val="000000"/>
          <w:szCs w:val="28"/>
          <w:lang w:val="en-US"/>
        </w:rPr>
      </w:pPr>
      <w:r>
        <w:rPr>
          <w:b/>
          <w:color w:val="000000"/>
          <w:szCs w:val="28"/>
          <w:lang w:val="en-US"/>
        </w:rPr>
        <w:t xml:space="preserve">Điều </w:t>
      </w:r>
      <w:r w:rsidR="00294FEE">
        <w:rPr>
          <w:b/>
          <w:color w:val="000000"/>
          <w:szCs w:val="28"/>
          <w:lang w:val="en-US"/>
        </w:rPr>
        <w:t>6</w:t>
      </w:r>
      <w:r>
        <w:rPr>
          <w:b/>
          <w:color w:val="000000"/>
          <w:szCs w:val="28"/>
          <w:lang w:val="en-US"/>
        </w:rPr>
        <w:t>. Bồi hoàn kinh phí hỗ trợ</w:t>
      </w:r>
    </w:p>
    <w:p w14:paraId="77D73E09" w14:textId="77777777" w:rsidR="00202302" w:rsidRDefault="00000000" w:rsidP="00294FEE">
      <w:pPr>
        <w:pStyle w:val="ListParagraph"/>
        <w:numPr>
          <w:ilvl w:val="0"/>
          <w:numId w:val="7"/>
        </w:numPr>
        <w:tabs>
          <w:tab w:val="left" w:pos="851"/>
        </w:tabs>
        <w:spacing w:line="336" w:lineRule="auto"/>
        <w:ind w:left="0" w:firstLine="567"/>
        <w:rPr>
          <w:bCs/>
          <w:color w:val="000000"/>
          <w:szCs w:val="28"/>
          <w:lang w:val="en-US"/>
        </w:rPr>
      </w:pPr>
      <w:r>
        <w:rPr>
          <w:bCs/>
          <w:color w:val="000000"/>
          <w:szCs w:val="28"/>
          <w:lang w:val="en-US"/>
        </w:rPr>
        <w:t>Bác sĩ thu hút vi phạm cam kết, nghĩa vụ theo Quy định này có trách nhiệm bồi hoàn kinh phí đã được hỗ trợ.</w:t>
      </w:r>
    </w:p>
    <w:p w14:paraId="1773E6D1" w14:textId="77777777" w:rsidR="00202302" w:rsidRDefault="00000000" w:rsidP="00294FEE">
      <w:pPr>
        <w:pStyle w:val="ListParagraph"/>
        <w:numPr>
          <w:ilvl w:val="0"/>
          <w:numId w:val="7"/>
        </w:numPr>
        <w:tabs>
          <w:tab w:val="left" w:pos="851"/>
        </w:tabs>
        <w:spacing w:line="336" w:lineRule="auto"/>
        <w:ind w:left="0" w:firstLine="567"/>
        <w:rPr>
          <w:bCs/>
          <w:color w:val="000000"/>
          <w:szCs w:val="28"/>
          <w:lang w:val="en-US"/>
        </w:rPr>
      </w:pPr>
      <w:r>
        <w:rPr>
          <w:bCs/>
          <w:color w:val="000000"/>
          <w:szCs w:val="28"/>
          <w:lang w:val="en-US"/>
        </w:rPr>
        <w:t>Bồi hoàn kinh phí hỗ trợ trong các trường hợp sau:</w:t>
      </w:r>
    </w:p>
    <w:p w14:paraId="546AAA07" w14:textId="77777777" w:rsidR="00202302" w:rsidRDefault="00000000" w:rsidP="00294FEE">
      <w:pPr>
        <w:pStyle w:val="ListParagraph"/>
        <w:numPr>
          <w:ilvl w:val="0"/>
          <w:numId w:val="8"/>
        </w:numPr>
        <w:tabs>
          <w:tab w:val="left" w:pos="851"/>
        </w:tabs>
        <w:spacing w:line="336" w:lineRule="auto"/>
        <w:ind w:left="0" w:firstLine="567"/>
        <w:rPr>
          <w:bCs/>
          <w:color w:val="000000"/>
          <w:szCs w:val="28"/>
          <w:lang w:val="en-US"/>
        </w:rPr>
      </w:pPr>
      <w:r>
        <w:rPr>
          <w:bCs/>
          <w:color w:val="000000"/>
          <w:szCs w:val="28"/>
          <w:lang w:val="en-US"/>
        </w:rPr>
        <w:t xml:space="preserve">Bác sĩ thu hút sử dụng giấy tờ không hợp pháp để được hưởng chính sách thu hút của Thành phố thì bị xử lý buộc thôi việc theo quy định của pháp luật hiện hành và phải bồi hoàn toàn bộ số tiền đã nhận được trong thời gian làm việc. Đồng </w:t>
      </w:r>
      <w:r>
        <w:rPr>
          <w:bCs/>
          <w:color w:val="000000"/>
          <w:szCs w:val="28"/>
          <w:lang w:val="en-US"/>
        </w:rPr>
        <w:lastRenderedPageBreak/>
        <w:t>thời chịu trách nhiệm trước pháp luật về sử dụng giấy tờ giả kể từ ngày quyết định kỷ luật buộc thôi việc có hiệu lực.</w:t>
      </w:r>
    </w:p>
    <w:p w14:paraId="1B09C109" w14:textId="75F725F1" w:rsidR="00202302" w:rsidRDefault="00000000" w:rsidP="00294FEE">
      <w:pPr>
        <w:pStyle w:val="ListParagraph"/>
        <w:numPr>
          <w:ilvl w:val="0"/>
          <w:numId w:val="8"/>
        </w:numPr>
        <w:tabs>
          <w:tab w:val="left" w:pos="851"/>
        </w:tabs>
        <w:spacing w:line="336" w:lineRule="auto"/>
        <w:ind w:left="0" w:firstLine="567"/>
        <w:rPr>
          <w:bCs/>
          <w:color w:val="000000"/>
          <w:szCs w:val="28"/>
          <w:lang w:val="en-US"/>
        </w:rPr>
      </w:pPr>
      <w:r>
        <w:rPr>
          <w:bCs/>
          <w:color w:val="000000"/>
          <w:szCs w:val="28"/>
          <w:lang w:val="en-US"/>
        </w:rPr>
        <w:t xml:space="preserve">Bác sĩ thu hút vi phạm một trong các nội dung quy định tại </w:t>
      </w:r>
      <w:r w:rsidR="006A7FB3">
        <w:rPr>
          <w:bCs/>
          <w:color w:val="000000"/>
          <w:szCs w:val="28"/>
          <w:lang w:val="en-US"/>
        </w:rPr>
        <w:t xml:space="preserve">Điểm </w:t>
      </w:r>
      <w:r w:rsidR="005816E4">
        <w:rPr>
          <w:bCs/>
          <w:color w:val="000000"/>
          <w:szCs w:val="28"/>
          <w:lang w:val="en-US"/>
        </w:rPr>
        <w:t>b Khoản 3</w:t>
      </w:r>
      <w:r>
        <w:rPr>
          <w:bCs/>
          <w:color w:val="000000"/>
          <w:szCs w:val="28"/>
          <w:lang w:val="en-US"/>
        </w:rPr>
        <w:t xml:space="preserve"> Điều </w:t>
      </w:r>
      <w:r w:rsidR="005816E4">
        <w:rPr>
          <w:bCs/>
          <w:color w:val="000000"/>
          <w:szCs w:val="28"/>
          <w:lang w:val="en-US"/>
        </w:rPr>
        <w:t>3</w:t>
      </w:r>
      <w:r>
        <w:rPr>
          <w:bCs/>
          <w:color w:val="000000"/>
          <w:szCs w:val="28"/>
          <w:lang w:val="en-US"/>
        </w:rPr>
        <w:t xml:space="preserve"> Nghị quyết này thì phải có trách nhiệm hoàn trả kinh phí được Thành phố hỗ trợ theo công thức sau:</w:t>
      </w:r>
    </w:p>
    <w:p w14:paraId="603F3EB9" w14:textId="77777777" w:rsidR="00202302" w:rsidRDefault="00000000" w:rsidP="00294FEE">
      <w:pPr>
        <w:pStyle w:val="ListParagraph"/>
        <w:tabs>
          <w:tab w:val="left" w:pos="851"/>
        </w:tabs>
        <w:spacing w:line="336" w:lineRule="auto"/>
        <w:ind w:left="567"/>
        <w:rPr>
          <w:bCs/>
          <w:color w:val="000000"/>
          <w:szCs w:val="28"/>
          <w:lang w:val="en-US"/>
        </w:rPr>
      </w:pPr>
      <w:r>
        <w:rPr>
          <w:bCs/>
          <w:color w:val="000000"/>
          <w:szCs w:val="28"/>
          <w:lang w:val="en-US"/>
        </w:rPr>
        <w:t>A = B – (</w:t>
      </w:r>
      <m:oMath>
        <m:f>
          <m:fPr>
            <m:ctrlPr>
              <w:rPr>
                <w:rFonts w:ascii="Cambria Math" w:hAnsi="Cambria Math"/>
                <w:bCs/>
                <w:iCs/>
                <w:color w:val="000000"/>
                <w:sz w:val="32"/>
                <w:szCs w:val="32"/>
                <w:lang w:val="en-US"/>
              </w:rPr>
            </m:ctrlPr>
          </m:fPr>
          <m:num>
            <m:r>
              <m:rPr>
                <m:sty m:val="p"/>
              </m:rPr>
              <w:rPr>
                <w:rFonts w:ascii="Cambria Math" w:hAnsi="Cambria Math" w:cs="Cambria Math"/>
                <w:color w:val="000000"/>
                <w:sz w:val="32"/>
                <w:szCs w:val="32"/>
                <w:lang w:val="en-US"/>
              </w:rPr>
              <m:t>C</m:t>
            </m:r>
          </m:num>
          <m:den>
            <m:r>
              <m:rPr>
                <m:sty m:val="p"/>
              </m:rPr>
              <w:rPr>
                <w:rFonts w:ascii="Cambria Math" w:hAnsi="Cambria Math"/>
                <w:color w:val="000000"/>
                <w:sz w:val="32"/>
                <w:szCs w:val="32"/>
                <w:lang w:val="en-US"/>
              </w:rPr>
              <m:t>T1</m:t>
            </m:r>
          </m:den>
        </m:f>
      </m:oMath>
      <w:r>
        <w:rPr>
          <w:bCs/>
          <w:color w:val="000000"/>
          <w:szCs w:val="28"/>
          <w:lang w:val="en-US"/>
        </w:rPr>
        <w:t xml:space="preserve"> x T2)</w:t>
      </w:r>
    </w:p>
    <w:p w14:paraId="755631D8" w14:textId="77777777" w:rsidR="00202302" w:rsidRDefault="00000000" w:rsidP="00294FEE">
      <w:pPr>
        <w:pStyle w:val="ListParagraph"/>
        <w:tabs>
          <w:tab w:val="left" w:pos="851"/>
        </w:tabs>
        <w:spacing w:line="336" w:lineRule="auto"/>
        <w:ind w:left="567"/>
        <w:rPr>
          <w:bCs/>
          <w:color w:val="000000"/>
          <w:szCs w:val="28"/>
          <w:lang w:val="en-US"/>
        </w:rPr>
      </w:pPr>
      <w:r>
        <w:rPr>
          <w:bCs/>
          <w:color w:val="000000"/>
          <w:szCs w:val="28"/>
          <w:lang w:val="en-US"/>
        </w:rPr>
        <w:t xml:space="preserve">Trong đó: </w:t>
      </w:r>
    </w:p>
    <w:p w14:paraId="06C3283A" w14:textId="77777777" w:rsidR="00202302" w:rsidRDefault="00000000" w:rsidP="00294FEE">
      <w:pPr>
        <w:pStyle w:val="ListParagraph"/>
        <w:tabs>
          <w:tab w:val="left" w:pos="851"/>
        </w:tabs>
        <w:spacing w:line="336" w:lineRule="auto"/>
        <w:ind w:left="567"/>
        <w:rPr>
          <w:bCs/>
          <w:color w:val="000000"/>
          <w:szCs w:val="28"/>
          <w:lang w:val="en-US"/>
        </w:rPr>
      </w:pPr>
      <w:r>
        <w:rPr>
          <w:bCs/>
          <w:color w:val="000000"/>
          <w:szCs w:val="28"/>
          <w:lang w:val="en-US"/>
        </w:rPr>
        <w:t>A là chi phí bồi hoàn;</w:t>
      </w:r>
    </w:p>
    <w:p w14:paraId="07EAFD2F" w14:textId="07FC0759" w:rsidR="00202302" w:rsidRDefault="00000000" w:rsidP="00294FEE">
      <w:pPr>
        <w:pStyle w:val="ListParagraph"/>
        <w:tabs>
          <w:tab w:val="left" w:pos="851"/>
        </w:tabs>
        <w:spacing w:line="336" w:lineRule="auto"/>
        <w:ind w:left="0" w:firstLine="567"/>
        <w:rPr>
          <w:bCs/>
          <w:color w:val="000000"/>
          <w:szCs w:val="28"/>
          <w:lang w:val="en-US"/>
        </w:rPr>
      </w:pPr>
      <w:r>
        <w:rPr>
          <w:bCs/>
          <w:color w:val="000000"/>
          <w:szCs w:val="28"/>
          <w:lang w:val="en-US"/>
        </w:rPr>
        <w:t xml:space="preserve">B là chi phí hỗ trợ đã nhận, được quy định theo </w:t>
      </w:r>
      <w:r w:rsidR="00A7741C">
        <w:rPr>
          <w:bCs/>
          <w:color w:val="000000"/>
          <w:szCs w:val="28"/>
          <w:lang w:val="en-US"/>
        </w:rPr>
        <w:t xml:space="preserve">Điểm </w:t>
      </w:r>
      <w:r>
        <w:rPr>
          <w:bCs/>
          <w:color w:val="000000"/>
          <w:szCs w:val="28"/>
          <w:lang w:val="en-US"/>
        </w:rPr>
        <w:t xml:space="preserve">a </w:t>
      </w:r>
      <w:r w:rsidR="006A7FB3">
        <w:rPr>
          <w:bCs/>
          <w:color w:val="000000"/>
          <w:szCs w:val="28"/>
          <w:lang w:val="en-US"/>
        </w:rPr>
        <w:t xml:space="preserve">Khoản </w:t>
      </w:r>
      <w:r>
        <w:rPr>
          <w:bCs/>
          <w:color w:val="000000"/>
          <w:szCs w:val="28"/>
          <w:lang w:val="en-US"/>
        </w:rPr>
        <w:t>1 Điều 4 Nghị quyết này;</w:t>
      </w:r>
    </w:p>
    <w:p w14:paraId="5CFFABD2" w14:textId="03A3773C" w:rsidR="00202302" w:rsidRDefault="00000000" w:rsidP="00294FEE">
      <w:pPr>
        <w:pStyle w:val="ListParagraph"/>
        <w:tabs>
          <w:tab w:val="left" w:pos="851"/>
        </w:tabs>
        <w:spacing w:line="336" w:lineRule="auto"/>
        <w:ind w:left="567"/>
        <w:rPr>
          <w:bCs/>
          <w:color w:val="000000"/>
          <w:szCs w:val="28"/>
          <w:lang w:val="en-US"/>
        </w:rPr>
      </w:pPr>
      <w:r>
        <w:rPr>
          <w:bCs/>
          <w:color w:val="000000"/>
          <w:szCs w:val="28"/>
          <w:lang w:val="en-US"/>
        </w:rPr>
        <w:t xml:space="preserve">C là tổng chi phí được hỗ trợ theo </w:t>
      </w:r>
      <w:r w:rsidR="00A7741C">
        <w:rPr>
          <w:bCs/>
          <w:color w:val="000000"/>
          <w:szCs w:val="28"/>
          <w:lang w:val="en-US"/>
        </w:rPr>
        <w:t xml:space="preserve">Điểm </w:t>
      </w:r>
      <w:r>
        <w:rPr>
          <w:bCs/>
          <w:color w:val="000000"/>
          <w:szCs w:val="28"/>
          <w:lang w:val="en-US"/>
        </w:rPr>
        <w:t xml:space="preserve">b </w:t>
      </w:r>
      <w:r w:rsidR="006A7FB3">
        <w:rPr>
          <w:bCs/>
          <w:color w:val="000000"/>
          <w:szCs w:val="28"/>
          <w:lang w:val="en-US"/>
        </w:rPr>
        <w:t xml:space="preserve">Khoản </w:t>
      </w:r>
      <w:r>
        <w:rPr>
          <w:bCs/>
          <w:color w:val="000000"/>
          <w:szCs w:val="28"/>
          <w:lang w:val="en-US"/>
        </w:rPr>
        <w:t>1 Điều 4 Nghị quyết này;</w:t>
      </w:r>
    </w:p>
    <w:p w14:paraId="576F7686" w14:textId="490F6FDE" w:rsidR="00202302" w:rsidRDefault="00000000" w:rsidP="00294FEE">
      <w:pPr>
        <w:pStyle w:val="ListParagraph"/>
        <w:tabs>
          <w:tab w:val="left" w:pos="851"/>
        </w:tabs>
        <w:spacing w:line="336" w:lineRule="auto"/>
        <w:ind w:left="0" w:firstLine="567"/>
        <w:rPr>
          <w:bCs/>
          <w:color w:val="000000"/>
          <w:szCs w:val="28"/>
          <w:lang w:val="en-US"/>
        </w:rPr>
      </w:pPr>
      <w:r>
        <w:rPr>
          <w:bCs/>
          <w:color w:val="000000"/>
          <w:szCs w:val="28"/>
          <w:lang w:val="en-US"/>
        </w:rPr>
        <w:t>T1 là số tháng phải làm việc cho Thành phố theo quy định tại</w:t>
      </w:r>
      <w:r w:rsidR="00294FEE">
        <w:rPr>
          <w:bCs/>
          <w:color w:val="000000"/>
          <w:szCs w:val="28"/>
          <w:lang w:val="en-US"/>
        </w:rPr>
        <w:t xml:space="preserve"> </w:t>
      </w:r>
      <w:r w:rsidR="00A7741C">
        <w:rPr>
          <w:bCs/>
          <w:color w:val="000000"/>
          <w:szCs w:val="28"/>
          <w:lang w:val="en-US"/>
        </w:rPr>
        <w:t xml:space="preserve">Điểm </w:t>
      </w:r>
      <w:r w:rsidR="00294FEE">
        <w:rPr>
          <w:bCs/>
          <w:color w:val="000000"/>
          <w:szCs w:val="28"/>
          <w:lang w:val="en-US"/>
        </w:rPr>
        <w:t>đ</w:t>
      </w:r>
      <w:r>
        <w:rPr>
          <w:bCs/>
          <w:color w:val="000000"/>
          <w:szCs w:val="28"/>
          <w:lang w:val="en-US"/>
        </w:rPr>
        <w:t xml:space="preserve"> </w:t>
      </w:r>
      <w:r w:rsidR="00C633A3">
        <w:rPr>
          <w:bCs/>
          <w:color w:val="000000"/>
          <w:szCs w:val="28"/>
          <w:lang w:val="en-US"/>
        </w:rPr>
        <w:t xml:space="preserve">Khoản </w:t>
      </w:r>
      <w:r w:rsidR="00294FEE">
        <w:rPr>
          <w:bCs/>
          <w:color w:val="000000"/>
          <w:szCs w:val="28"/>
          <w:lang w:val="en-US"/>
        </w:rPr>
        <w:t>1</w:t>
      </w:r>
      <w:r>
        <w:rPr>
          <w:bCs/>
          <w:color w:val="000000"/>
          <w:szCs w:val="28"/>
          <w:lang w:val="en-US"/>
        </w:rPr>
        <w:t xml:space="preserve"> Điều </w:t>
      </w:r>
      <w:r w:rsidR="00294FEE">
        <w:rPr>
          <w:bCs/>
          <w:color w:val="000000"/>
          <w:szCs w:val="28"/>
          <w:lang w:val="en-US"/>
        </w:rPr>
        <w:t>3</w:t>
      </w:r>
      <w:r>
        <w:rPr>
          <w:bCs/>
          <w:color w:val="000000"/>
          <w:szCs w:val="28"/>
          <w:lang w:val="en-US"/>
        </w:rPr>
        <w:t xml:space="preserve"> Nghị quyết này;</w:t>
      </w:r>
    </w:p>
    <w:p w14:paraId="6A22C759" w14:textId="77777777" w:rsidR="00202302" w:rsidRDefault="00000000" w:rsidP="00294FEE">
      <w:pPr>
        <w:pStyle w:val="ListParagraph"/>
        <w:tabs>
          <w:tab w:val="left" w:pos="851"/>
        </w:tabs>
        <w:spacing w:line="336" w:lineRule="auto"/>
        <w:ind w:left="0" w:firstLine="567"/>
        <w:rPr>
          <w:bCs/>
          <w:color w:val="000000"/>
          <w:szCs w:val="28"/>
          <w:lang w:val="en-US"/>
        </w:rPr>
      </w:pPr>
      <w:r>
        <w:rPr>
          <w:bCs/>
          <w:color w:val="000000"/>
          <w:szCs w:val="28"/>
          <w:lang w:val="en-US"/>
        </w:rPr>
        <w:t>T2 là số tháng đã làm việc tại các đơn vị sử dụng bác sĩ thu hút, nếu số ngày làm việc trong tháng từ 15 ngày trở lên được tính tròn tháng.</w:t>
      </w:r>
    </w:p>
    <w:p w14:paraId="534684E9" w14:textId="77777777" w:rsidR="00202302" w:rsidRDefault="00000000" w:rsidP="00294FEE">
      <w:pPr>
        <w:pStyle w:val="ListParagraph"/>
        <w:numPr>
          <w:ilvl w:val="0"/>
          <w:numId w:val="7"/>
        </w:numPr>
        <w:tabs>
          <w:tab w:val="left" w:pos="851"/>
        </w:tabs>
        <w:spacing w:line="336" w:lineRule="auto"/>
        <w:rPr>
          <w:bCs/>
          <w:color w:val="000000"/>
          <w:szCs w:val="28"/>
          <w:lang w:val="en-US"/>
        </w:rPr>
      </w:pPr>
      <w:r>
        <w:rPr>
          <w:bCs/>
          <w:color w:val="000000"/>
          <w:szCs w:val="28"/>
          <w:lang w:val="en-US"/>
        </w:rPr>
        <w:t xml:space="preserve">Trường hợp không phải bồi hoàn hoặc được giảm chi phí bồi hoàn: </w:t>
      </w:r>
    </w:p>
    <w:p w14:paraId="5365C7D8" w14:textId="77777777" w:rsidR="00202302" w:rsidRDefault="00000000" w:rsidP="00294FEE">
      <w:pPr>
        <w:pStyle w:val="ListParagraph"/>
        <w:spacing w:line="336" w:lineRule="auto"/>
        <w:ind w:left="0" w:firstLine="567"/>
        <w:rPr>
          <w:bCs/>
          <w:color w:val="000000"/>
          <w:szCs w:val="28"/>
          <w:lang w:val="en-US"/>
        </w:rPr>
      </w:pPr>
      <w:r>
        <w:rPr>
          <w:bCs/>
          <w:color w:val="000000"/>
          <w:szCs w:val="28"/>
          <w:lang w:val="en-US"/>
        </w:rPr>
        <w:t>Trường hợp đối tượng được hưởng chính sách tại Nghị quyết này bị bệnh hiểm nghèo, tai nạn hoặc các nguyên nhân khách quan khác dẫn đến mất khả năng lao động, tử vong trong thời gian hưởng chính sách đãi ngộ được cấp có thẩm quyền xác nhận thì không phải thực hiện bồi hoàn.</w:t>
      </w:r>
    </w:p>
    <w:p w14:paraId="02B08436" w14:textId="77777777" w:rsidR="00202302" w:rsidRDefault="00000000" w:rsidP="00294FEE">
      <w:pPr>
        <w:pStyle w:val="ListParagraph"/>
        <w:spacing w:line="336" w:lineRule="auto"/>
        <w:ind w:left="0" w:firstLine="567"/>
        <w:rPr>
          <w:bCs/>
          <w:color w:val="000000"/>
          <w:szCs w:val="28"/>
          <w:lang w:val="en-US"/>
        </w:rPr>
      </w:pPr>
      <w:r>
        <w:rPr>
          <w:bCs/>
          <w:color w:val="000000"/>
          <w:szCs w:val="28"/>
          <w:lang w:val="en-US"/>
        </w:rPr>
        <w:t>Trường hợp đối tượng được hưởng chính sách là nữ hoặc là người dân tộc thiểu số hoặc là thân nhân người có công với cách mạng theo Pháp lệnh Ưu đãi người có công với cách mạng thì mỗi năm đã công tác cho Thành phố được tính giảm trừ 1,5% chi phí bồi hoàn.</w:t>
      </w:r>
    </w:p>
    <w:p w14:paraId="48CCBDD2" w14:textId="77777777" w:rsidR="00202302" w:rsidRDefault="00000000" w:rsidP="00294FEE">
      <w:pPr>
        <w:pStyle w:val="ListParagraph"/>
        <w:numPr>
          <w:ilvl w:val="0"/>
          <w:numId w:val="7"/>
        </w:numPr>
        <w:tabs>
          <w:tab w:val="left" w:pos="851"/>
        </w:tabs>
        <w:spacing w:line="336" w:lineRule="auto"/>
        <w:ind w:left="0" w:firstLine="567"/>
        <w:rPr>
          <w:bCs/>
          <w:color w:val="000000"/>
          <w:szCs w:val="28"/>
          <w:lang w:val="en-US"/>
        </w:rPr>
      </w:pPr>
      <w:r>
        <w:rPr>
          <w:bCs/>
          <w:color w:val="000000"/>
          <w:szCs w:val="28"/>
          <w:lang w:val="en-US"/>
        </w:rPr>
        <w:t>Thời gian bồi hoàn kinh phí cho thành phố tối đa là 120 ngày kể từ ngày bác sĩ thu hút nhận được quyết định thu hồi kinh phí của cơ quan có thẩm quyền.</w:t>
      </w:r>
    </w:p>
    <w:p w14:paraId="719AEF97" w14:textId="77777777" w:rsidR="00202302" w:rsidRDefault="00000000" w:rsidP="00294FEE">
      <w:pPr>
        <w:pStyle w:val="ListParagraph"/>
        <w:numPr>
          <w:ilvl w:val="0"/>
          <w:numId w:val="7"/>
        </w:numPr>
        <w:tabs>
          <w:tab w:val="left" w:pos="851"/>
        </w:tabs>
        <w:spacing w:line="336" w:lineRule="auto"/>
        <w:ind w:left="0" w:firstLine="567"/>
        <w:rPr>
          <w:bCs/>
          <w:color w:val="000000"/>
          <w:szCs w:val="28"/>
          <w:lang w:val="en-US"/>
        </w:rPr>
      </w:pPr>
      <w:r>
        <w:rPr>
          <w:bCs/>
          <w:color w:val="000000"/>
          <w:szCs w:val="28"/>
          <w:lang w:val="en-US"/>
        </w:rPr>
        <w:t>Cơ quan, đơn vị sử dụng bác sĩ thu hút có trách nhiệm thu hồi kinh phí bồi hoàn của bác sĩ thu hút vi phạm cam kết, nghĩa vụ theo Nghị quyết này.</w:t>
      </w:r>
    </w:p>
    <w:p w14:paraId="5FE65D94" w14:textId="03A44F4F" w:rsidR="00202302" w:rsidRDefault="00000000" w:rsidP="00294FEE">
      <w:pPr>
        <w:spacing w:line="336" w:lineRule="auto"/>
        <w:ind w:firstLine="567"/>
        <w:contextualSpacing/>
        <w:rPr>
          <w:b/>
          <w:color w:val="000000"/>
          <w:szCs w:val="28"/>
          <w:lang w:val="en-US"/>
        </w:rPr>
      </w:pPr>
      <w:r>
        <w:rPr>
          <w:b/>
          <w:color w:val="000000"/>
          <w:szCs w:val="28"/>
          <w:lang w:val="en-US"/>
        </w:rPr>
        <w:t xml:space="preserve">Điều </w:t>
      </w:r>
      <w:r w:rsidR="00294FEE">
        <w:rPr>
          <w:b/>
          <w:color w:val="000000"/>
          <w:szCs w:val="28"/>
          <w:lang w:val="en-US"/>
        </w:rPr>
        <w:t>7</w:t>
      </w:r>
      <w:r>
        <w:rPr>
          <w:b/>
          <w:color w:val="000000"/>
          <w:szCs w:val="28"/>
          <w:lang w:val="en-US"/>
        </w:rPr>
        <w:t>. Nguồn kinh phí thực hiện</w:t>
      </w:r>
    </w:p>
    <w:p w14:paraId="2E9F9AD5" w14:textId="4B9549DF" w:rsidR="00294FEE" w:rsidRPr="00294FEE" w:rsidRDefault="00294FEE" w:rsidP="00294FEE">
      <w:pPr>
        <w:spacing w:line="336" w:lineRule="auto"/>
        <w:ind w:firstLine="567"/>
        <w:contextualSpacing/>
        <w:rPr>
          <w:bCs/>
          <w:color w:val="000000"/>
          <w:szCs w:val="28"/>
          <w:lang w:val="en-US"/>
        </w:rPr>
      </w:pPr>
      <w:r w:rsidRPr="00294FEE">
        <w:rPr>
          <w:bCs/>
          <w:color w:val="000000"/>
          <w:szCs w:val="28"/>
          <w:lang w:val="en-US"/>
        </w:rPr>
        <w:t>Kinh phí thực hiện chính sách được bảo đảm theo nguồn ngân sách thành phố</w:t>
      </w:r>
      <w:r>
        <w:rPr>
          <w:bCs/>
          <w:color w:val="000000"/>
          <w:szCs w:val="28"/>
          <w:lang w:val="en-US"/>
        </w:rPr>
        <w:t>.</w:t>
      </w:r>
    </w:p>
    <w:p w14:paraId="2D8EA4F5" w14:textId="7777164E" w:rsidR="00202302" w:rsidRDefault="00000000" w:rsidP="00294FEE">
      <w:pPr>
        <w:spacing w:line="336" w:lineRule="auto"/>
        <w:ind w:firstLine="567"/>
        <w:contextualSpacing/>
        <w:rPr>
          <w:b/>
          <w:color w:val="000000"/>
          <w:szCs w:val="28"/>
          <w:lang w:val="en-US"/>
        </w:rPr>
      </w:pPr>
      <w:r>
        <w:rPr>
          <w:b/>
          <w:color w:val="000000"/>
          <w:szCs w:val="28"/>
          <w:lang w:val="en-US"/>
        </w:rPr>
        <w:t xml:space="preserve">Điều </w:t>
      </w:r>
      <w:r w:rsidR="00294FEE">
        <w:rPr>
          <w:b/>
          <w:color w:val="000000"/>
          <w:szCs w:val="28"/>
          <w:lang w:val="en-US"/>
        </w:rPr>
        <w:t>8</w:t>
      </w:r>
      <w:r>
        <w:rPr>
          <w:b/>
          <w:color w:val="000000"/>
          <w:szCs w:val="28"/>
          <w:lang w:val="en-US"/>
        </w:rPr>
        <w:t>. Hiệu lực thi hành</w:t>
      </w:r>
    </w:p>
    <w:p w14:paraId="545B0586" w14:textId="77777777" w:rsidR="00202302" w:rsidRDefault="00000000" w:rsidP="00294FEE">
      <w:pPr>
        <w:pStyle w:val="ListParagraph"/>
        <w:numPr>
          <w:ilvl w:val="0"/>
          <w:numId w:val="10"/>
        </w:numPr>
        <w:tabs>
          <w:tab w:val="left" w:pos="851"/>
        </w:tabs>
        <w:spacing w:line="336" w:lineRule="auto"/>
        <w:ind w:left="0" w:firstLine="567"/>
        <w:rPr>
          <w:bCs/>
          <w:color w:val="000000"/>
          <w:szCs w:val="28"/>
          <w:lang w:val="en-US"/>
        </w:rPr>
      </w:pPr>
      <w:r>
        <w:rPr>
          <w:bCs/>
          <w:color w:val="000000"/>
          <w:szCs w:val="28"/>
          <w:lang w:val="en-US"/>
        </w:rPr>
        <w:t xml:space="preserve">Nghị quyết này có hiệu lực từ ngày </w:t>
      </w:r>
      <w:proofErr w:type="gramStart"/>
      <w:r>
        <w:rPr>
          <w:bCs/>
          <w:color w:val="000000"/>
          <w:szCs w:val="28"/>
          <w:lang w:val="en-US"/>
        </w:rPr>
        <w:t>…..</w:t>
      </w:r>
      <w:proofErr w:type="gramEnd"/>
      <w:r>
        <w:rPr>
          <w:bCs/>
          <w:color w:val="000000"/>
          <w:szCs w:val="28"/>
          <w:lang w:val="en-US"/>
        </w:rPr>
        <w:t xml:space="preserve"> tháng </w:t>
      </w:r>
      <w:proofErr w:type="gramStart"/>
      <w:r>
        <w:rPr>
          <w:bCs/>
          <w:color w:val="000000"/>
          <w:szCs w:val="28"/>
          <w:lang w:val="en-US"/>
        </w:rPr>
        <w:t>…..</w:t>
      </w:r>
      <w:proofErr w:type="gramEnd"/>
      <w:r>
        <w:rPr>
          <w:bCs/>
          <w:color w:val="000000"/>
          <w:szCs w:val="28"/>
          <w:lang w:val="en-US"/>
        </w:rPr>
        <w:t xml:space="preserve"> năm 2026.</w:t>
      </w:r>
    </w:p>
    <w:p w14:paraId="42EFBA33" w14:textId="77777777" w:rsidR="00202302" w:rsidRDefault="00000000" w:rsidP="00294FEE">
      <w:pPr>
        <w:pStyle w:val="ListParagraph"/>
        <w:numPr>
          <w:ilvl w:val="0"/>
          <w:numId w:val="10"/>
        </w:numPr>
        <w:tabs>
          <w:tab w:val="left" w:pos="851"/>
        </w:tabs>
        <w:spacing w:line="336" w:lineRule="auto"/>
        <w:ind w:left="0" w:firstLine="567"/>
        <w:rPr>
          <w:bCs/>
          <w:color w:val="000000"/>
          <w:szCs w:val="28"/>
          <w:lang w:val="en-US"/>
        </w:rPr>
      </w:pPr>
      <w:r>
        <w:rPr>
          <w:bCs/>
          <w:color w:val="000000"/>
          <w:szCs w:val="28"/>
          <w:lang w:val="en-US"/>
        </w:rPr>
        <w:lastRenderedPageBreak/>
        <w:t>Bãi bỏ toàn bộ Nghị quyết số 33/2022/NQ-HĐND ngày 09/12/2022 của Hội đồng nhân dân tỉnh Thừa Thiên Huế về quy định chính sách thu hút nguồn nhân lực bác sĩ cho ngành y tế tỉnh Thừa Thiên Huế, giai đoạn 2023 – 2025.</w:t>
      </w:r>
    </w:p>
    <w:p w14:paraId="01C70C2D" w14:textId="77777777" w:rsidR="00202302" w:rsidRDefault="00000000" w:rsidP="00294FEE">
      <w:pPr>
        <w:pStyle w:val="ListParagraph"/>
        <w:numPr>
          <w:ilvl w:val="0"/>
          <w:numId w:val="10"/>
        </w:numPr>
        <w:tabs>
          <w:tab w:val="left" w:pos="851"/>
        </w:tabs>
        <w:spacing w:line="336" w:lineRule="auto"/>
        <w:ind w:left="0" w:firstLine="567"/>
        <w:rPr>
          <w:bCs/>
          <w:color w:val="000000"/>
          <w:szCs w:val="28"/>
          <w:lang w:val="en-US"/>
        </w:rPr>
      </w:pPr>
      <w:r>
        <w:rPr>
          <w:bCs/>
          <w:color w:val="000000"/>
          <w:szCs w:val="28"/>
          <w:lang w:val="en-US"/>
        </w:rPr>
        <w:t>Trường hợp các quy định được dẫn chiếu tại Nghị quyết này được sửa đổi, bổ sung hoặc thay thế thì thực hiện theo các quy định mới sửa đổi, bổ sung hoặc thay thế tương ứng.</w:t>
      </w:r>
    </w:p>
    <w:p w14:paraId="4C2ABF10" w14:textId="0E1C8716" w:rsidR="00202302" w:rsidRDefault="00000000" w:rsidP="00294FEE">
      <w:pPr>
        <w:pStyle w:val="ListParagraph"/>
        <w:tabs>
          <w:tab w:val="left" w:pos="851"/>
        </w:tabs>
        <w:spacing w:line="336" w:lineRule="auto"/>
        <w:ind w:left="567"/>
        <w:rPr>
          <w:b/>
          <w:color w:val="000000"/>
          <w:szCs w:val="28"/>
          <w:lang w:val="en-US"/>
        </w:rPr>
      </w:pPr>
      <w:r>
        <w:rPr>
          <w:b/>
          <w:color w:val="000000"/>
          <w:szCs w:val="28"/>
          <w:lang w:val="en-US"/>
        </w:rPr>
        <w:t xml:space="preserve">Điều </w:t>
      </w:r>
      <w:r w:rsidR="00294FEE">
        <w:rPr>
          <w:b/>
          <w:color w:val="000000"/>
          <w:szCs w:val="28"/>
          <w:lang w:val="en-US"/>
        </w:rPr>
        <w:t>9</w:t>
      </w:r>
      <w:r>
        <w:rPr>
          <w:b/>
          <w:color w:val="000000"/>
          <w:szCs w:val="28"/>
          <w:lang w:val="en-US"/>
        </w:rPr>
        <w:t>. Tổ chức thực hiện</w:t>
      </w:r>
    </w:p>
    <w:p w14:paraId="1EF0A2CE" w14:textId="77777777" w:rsidR="00202302" w:rsidRDefault="00000000" w:rsidP="00294FEE">
      <w:pPr>
        <w:pStyle w:val="ListParagraph"/>
        <w:numPr>
          <w:ilvl w:val="0"/>
          <w:numId w:val="11"/>
        </w:numPr>
        <w:tabs>
          <w:tab w:val="left" w:pos="851"/>
        </w:tabs>
        <w:spacing w:line="336" w:lineRule="auto"/>
        <w:ind w:left="0" w:firstLine="567"/>
        <w:rPr>
          <w:bCs/>
          <w:color w:val="000000"/>
          <w:szCs w:val="28"/>
          <w:lang w:val="en-US"/>
        </w:rPr>
      </w:pPr>
      <w:r>
        <w:rPr>
          <w:bCs/>
          <w:color w:val="000000"/>
          <w:szCs w:val="28"/>
          <w:lang w:val="en-US"/>
        </w:rPr>
        <w:t>Ủy ban nhân dân thành phố có trách nhiệm quán triệt, tuyên truyền và tổ chức triển khai thực hiện Nghị quyết này theo đúng quy định của pháp luật.</w:t>
      </w:r>
    </w:p>
    <w:p w14:paraId="10A28916" w14:textId="77777777" w:rsidR="00202302" w:rsidRDefault="00000000" w:rsidP="00294FEE">
      <w:pPr>
        <w:pStyle w:val="ListParagraph"/>
        <w:numPr>
          <w:ilvl w:val="0"/>
          <w:numId w:val="11"/>
        </w:numPr>
        <w:tabs>
          <w:tab w:val="left" w:pos="851"/>
        </w:tabs>
        <w:spacing w:line="336" w:lineRule="auto"/>
        <w:ind w:left="0" w:firstLine="567"/>
        <w:rPr>
          <w:bCs/>
          <w:color w:val="000000"/>
          <w:szCs w:val="28"/>
          <w:lang w:val="en-US"/>
        </w:rPr>
      </w:pPr>
      <w:r>
        <w:rPr>
          <w:bCs/>
          <w:color w:val="000000"/>
          <w:szCs w:val="28"/>
          <w:lang w:val="en-US"/>
        </w:rPr>
        <w:t>Thường trực Hội đồng nhân dân, các Ban Hội đồng nhân dân, Tổ đại biểu Hội đồng nhân dân và đại biểu Hội đồng nhân dân thành phố trong phạm vi, nhiệm vụ, quyền hạn giám sát việc triển khai thực hiện Nghị quyết này.</w:t>
      </w:r>
    </w:p>
    <w:p w14:paraId="4671D913" w14:textId="77777777" w:rsidR="00202302" w:rsidRDefault="00000000" w:rsidP="00294FEE">
      <w:pPr>
        <w:pStyle w:val="ListParagraph"/>
        <w:tabs>
          <w:tab w:val="left" w:pos="851"/>
        </w:tabs>
        <w:spacing w:line="336" w:lineRule="auto"/>
        <w:ind w:left="0" w:firstLine="567"/>
        <w:rPr>
          <w:bCs/>
          <w:color w:val="000000"/>
          <w:szCs w:val="28"/>
          <w:lang w:val="en-US"/>
        </w:rPr>
      </w:pPr>
      <w:r>
        <w:rPr>
          <w:bCs/>
          <w:color w:val="000000"/>
          <w:szCs w:val="28"/>
          <w:lang w:val="en-US"/>
        </w:rPr>
        <w:t>Nghị quyết này đã được Hội đồng nhân dân thành phố Huế khoá XIV, Kỳ họp lần thứ      thông qua ngày    tháng      năm 2026./.</w:t>
      </w:r>
    </w:p>
    <w:tbl>
      <w:tblPr>
        <w:tblW w:w="9081" w:type="dxa"/>
        <w:tblCellMar>
          <w:left w:w="0" w:type="dxa"/>
          <w:right w:w="0" w:type="dxa"/>
        </w:tblCellMar>
        <w:tblLook w:val="04A0" w:firstRow="1" w:lastRow="0" w:firstColumn="1" w:lastColumn="0" w:noHBand="0" w:noVBand="1"/>
      </w:tblPr>
      <w:tblGrid>
        <w:gridCol w:w="6813"/>
        <w:gridCol w:w="2268"/>
      </w:tblGrid>
      <w:tr w:rsidR="00202302" w14:paraId="0E21EF73" w14:textId="77777777">
        <w:tc>
          <w:tcPr>
            <w:tcW w:w="6813" w:type="dxa"/>
            <w:tcBorders>
              <w:top w:val="nil"/>
              <w:left w:val="nil"/>
              <w:bottom w:val="nil"/>
              <w:right w:val="nil"/>
              <w:tl2br w:val="nil"/>
              <w:tr2bl w:val="nil"/>
            </w:tcBorders>
            <w:tcMar>
              <w:top w:w="0" w:type="dxa"/>
              <w:left w:w="108" w:type="dxa"/>
              <w:bottom w:w="0" w:type="dxa"/>
              <w:right w:w="108" w:type="dxa"/>
            </w:tcMar>
          </w:tcPr>
          <w:p w14:paraId="18A17DB4" w14:textId="77777777" w:rsidR="00202302" w:rsidRDefault="00000000">
            <w:pPr>
              <w:spacing w:line="276" w:lineRule="auto"/>
              <w:rPr>
                <w:b/>
                <w:bCs/>
                <w:i/>
                <w:iCs/>
                <w:color w:val="000000" w:themeColor="text1"/>
                <w:lang w:val="nl-NL"/>
              </w:rPr>
            </w:pPr>
            <w:r>
              <w:rPr>
                <w:b/>
                <w:bCs/>
                <w:i/>
                <w:iCs/>
                <w:color w:val="000000" w:themeColor="text1"/>
                <w:lang w:val="nl-NL"/>
              </w:rPr>
              <w:t>Nơi nhận:</w:t>
            </w:r>
          </w:p>
          <w:p w14:paraId="06602707" w14:textId="77777777" w:rsidR="00202302" w:rsidRDefault="00000000">
            <w:pPr>
              <w:spacing w:line="276" w:lineRule="auto"/>
              <w:rPr>
                <w:color w:val="000000" w:themeColor="text1"/>
                <w:sz w:val="22"/>
              </w:rPr>
            </w:pPr>
            <w:r>
              <w:rPr>
                <w:color w:val="000000" w:themeColor="text1"/>
                <w:sz w:val="22"/>
              </w:rPr>
              <w:t>- Như Điều 1</w:t>
            </w:r>
            <w:r>
              <w:rPr>
                <w:color w:val="000000" w:themeColor="text1"/>
                <w:sz w:val="22"/>
                <w:lang w:val="en-US"/>
              </w:rPr>
              <w:t>2</w:t>
            </w:r>
            <w:r>
              <w:rPr>
                <w:color w:val="000000" w:themeColor="text1"/>
                <w:sz w:val="22"/>
              </w:rPr>
              <w:t>;</w:t>
            </w:r>
          </w:p>
          <w:p w14:paraId="31C5F9B5" w14:textId="77777777" w:rsidR="00202302" w:rsidRDefault="00000000">
            <w:pPr>
              <w:spacing w:line="276" w:lineRule="auto"/>
              <w:rPr>
                <w:color w:val="000000" w:themeColor="text1"/>
                <w:sz w:val="22"/>
              </w:rPr>
            </w:pPr>
            <w:r>
              <w:rPr>
                <w:color w:val="000000" w:themeColor="text1"/>
                <w:sz w:val="22"/>
              </w:rPr>
              <w:t xml:space="preserve">- UBTVQH, Chính phủ (báo cáo); </w:t>
            </w:r>
          </w:p>
          <w:p w14:paraId="13095725" w14:textId="77777777" w:rsidR="00202302" w:rsidRDefault="00000000">
            <w:pPr>
              <w:spacing w:line="276" w:lineRule="auto"/>
              <w:rPr>
                <w:color w:val="000000" w:themeColor="text1"/>
                <w:sz w:val="22"/>
              </w:rPr>
            </w:pPr>
            <w:r>
              <w:rPr>
                <w:color w:val="000000" w:themeColor="text1"/>
                <w:sz w:val="22"/>
              </w:rPr>
              <w:t>- VPQH, VPCP, Bộ Tài chính, Bộ Y tế;</w:t>
            </w:r>
          </w:p>
          <w:p w14:paraId="6860D75E" w14:textId="77777777" w:rsidR="00202302" w:rsidRDefault="00000000">
            <w:pPr>
              <w:spacing w:line="276" w:lineRule="auto"/>
              <w:rPr>
                <w:color w:val="000000" w:themeColor="text1"/>
                <w:sz w:val="22"/>
              </w:rPr>
            </w:pPr>
            <w:r>
              <w:rPr>
                <w:color w:val="000000" w:themeColor="text1"/>
                <w:sz w:val="22"/>
              </w:rPr>
              <w:t xml:space="preserve">- Ban Thường vụ Thành ủy; </w:t>
            </w:r>
          </w:p>
          <w:p w14:paraId="66332270" w14:textId="77777777" w:rsidR="00202302" w:rsidRDefault="00000000">
            <w:pPr>
              <w:spacing w:line="276" w:lineRule="auto"/>
              <w:rPr>
                <w:color w:val="000000" w:themeColor="text1"/>
                <w:sz w:val="22"/>
              </w:rPr>
            </w:pPr>
            <w:r>
              <w:rPr>
                <w:color w:val="000000" w:themeColor="text1"/>
                <w:sz w:val="22"/>
              </w:rPr>
              <w:t xml:space="preserve">- TT HĐND thành phố, UBND thành phố, Đoàn ĐBQH thành phố; </w:t>
            </w:r>
          </w:p>
          <w:p w14:paraId="52BD151A" w14:textId="77777777" w:rsidR="00202302" w:rsidRDefault="00000000">
            <w:pPr>
              <w:spacing w:line="276" w:lineRule="auto"/>
              <w:rPr>
                <w:color w:val="000000" w:themeColor="text1"/>
                <w:sz w:val="22"/>
              </w:rPr>
            </w:pPr>
            <w:r>
              <w:rPr>
                <w:color w:val="000000" w:themeColor="text1"/>
                <w:sz w:val="22"/>
              </w:rPr>
              <w:t xml:space="preserve">- Các Ban HĐND thành phố, Đại biểu HĐND thành phố; </w:t>
            </w:r>
          </w:p>
          <w:p w14:paraId="3ADF6E4C" w14:textId="77777777" w:rsidR="00202302" w:rsidRDefault="00000000">
            <w:pPr>
              <w:spacing w:line="276" w:lineRule="auto"/>
              <w:rPr>
                <w:color w:val="000000" w:themeColor="text1"/>
                <w:sz w:val="22"/>
              </w:rPr>
            </w:pPr>
            <w:r>
              <w:rPr>
                <w:color w:val="000000" w:themeColor="text1"/>
                <w:sz w:val="22"/>
              </w:rPr>
              <w:t xml:space="preserve">- MTTQ và các tổ chức chính trị - xã hội thành phố; </w:t>
            </w:r>
          </w:p>
          <w:p w14:paraId="28972A02" w14:textId="77777777" w:rsidR="00202302" w:rsidRDefault="00000000">
            <w:pPr>
              <w:spacing w:line="276" w:lineRule="auto"/>
              <w:rPr>
                <w:color w:val="000000" w:themeColor="text1"/>
                <w:sz w:val="22"/>
              </w:rPr>
            </w:pPr>
            <w:r>
              <w:rPr>
                <w:color w:val="000000" w:themeColor="text1"/>
                <w:sz w:val="22"/>
              </w:rPr>
              <w:t xml:space="preserve">- Các cơ quan chuyên môn thuộc UBND thành phố, ban, ngành liên quan; </w:t>
            </w:r>
          </w:p>
          <w:p w14:paraId="4A3364BE" w14:textId="77777777" w:rsidR="00202302" w:rsidRDefault="00000000">
            <w:pPr>
              <w:spacing w:line="276" w:lineRule="auto"/>
              <w:rPr>
                <w:color w:val="000000" w:themeColor="text1"/>
                <w:sz w:val="22"/>
              </w:rPr>
            </w:pPr>
            <w:r>
              <w:rPr>
                <w:color w:val="000000" w:themeColor="text1"/>
                <w:sz w:val="22"/>
              </w:rPr>
              <w:t xml:space="preserve">- VP: Thành ủy, ĐĐBQH&amp;HĐND, UBND thành phố; </w:t>
            </w:r>
          </w:p>
          <w:p w14:paraId="30ACBAF2" w14:textId="77777777" w:rsidR="00202302" w:rsidRDefault="00000000">
            <w:pPr>
              <w:spacing w:line="276" w:lineRule="auto"/>
              <w:rPr>
                <w:color w:val="000000" w:themeColor="text1"/>
                <w:sz w:val="22"/>
              </w:rPr>
            </w:pPr>
            <w:r>
              <w:rPr>
                <w:color w:val="000000" w:themeColor="text1"/>
                <w:sz w:val="22"/>
              </w:rPr>
              <w:t xml:space="preserve">- TT HĐND, UBND các xã, phường; </w:t>
            </w:r>
          </w:p>
          <w:p w14:paraId="6D8C9B4C" w14:textId="77777777" w:rsidR="00202302" w:rsidRDefault="00000000">
            <w:pPr>
              <w:spacing w:line="276" w:lineRule="auto"/>
              <w:rPr>
                <w:color w:val="000000" w:themeColor="text1"/>
                <w:sz w:val="22"/>
              </w:rPr>
            </w:pPr>
            <w:r>
              <w:rPr>
                <w:color w:val="000000" w:themeColor="text1"/>
                <w:sz w:val="22"/>
              </w:rPr>
              <w:t xml:space="preserve">- Công báo thành phố Huế; </w:t>
            </w:r>
          </w:p>
          <w:p w14:paraId="462E9417" w14:textId="77777777" w:rsidR="00202302" w:rsidRDefault="00000000">
            <w:pPr>
              <w:spacing w:line="276" w:lineRule="auto"/>
              <w:rPr>
                <w:color w:val="000000" w:themeColor="text1"/>
                <w:sz w:val="22"/>
              </w:rPr>
            </w:pPr>
            <w:r>
              <w:rPr>
                <w:color w:val="000000" w:themeColor="text1"/>
                <w:sz w:val="22"/>
              </w:rPr>
              <w:t xml:space="preserve">- Cổng Thông tin điện tử thành phố Huế; </w:t>
            </w:r>
          </w:p>
          <w:p w14:paraId="03F41C56" w14:textId="77777777" w:rsidR="00202302" w:rsidRDefault="00000000">
            <w:pPr>
              <w:spacing w:line="276" w:lineRule="auto"/>
              <w:rPr>
                <w:color w:val="000000" w:themeColor="text1"/>
                <w:lang w:val="en-US"/>
              </w:rPr>
            </w:pPr>
            <w:r>
              <w:rPr>
                <w:color w:val="000000" w:themeColor="text1"/>
                <w:sz w:val="22"/>
              </w:rPr>
              <w:t>- Lưu: VT</w:t>
            </w:r>
            <w:r>
              <w:rPr>
                <w:color w:val="000000" w:themeColor="text1"/>
                <w:sz w:val="22"/>
                <w:lang w:val="en-US"/>
              </w:rPr>
              <w:t>, 2.</w:t>
            </w:r>
          </w:p>
        </w:tc>
        <w:tc>
          <w:tcPr>
            <w:tcW w:w="2268" w:type="dxa"/>
            <w:tcBorders>
              <w:top w:val="nil"/>
              <w:left w:val="nil"/>
              <w:bottom w:val="nil"/>
              <w:right w:val="nil"/>
              <w:tl2br w:val="nil"/>
              <w:tr2bl w:val="nil"/>
            </w:tcBorders>
            <w:tcMar>
              <w:top w:w="0" w:type="dxa"/>
              <w:left w:w="108" w:type="dxa"/>
              <w:bottom w:w="0" w:type="dxa"/>
              <w:right w:w="108" w:type="dxa"/>
            </w:tcMar>
          </w:tcPr>
          <w:p w14:paraId="46EFCAE3" w14:textId="77777777" w:rsidR="00202302" w:rsidRDefault="00000000">
            <w:pPr>
              <w:spacing w:before="120"/>
              <w:jc w:val="center"/>
              <w:rPr>
                <w:b/>
                <w:bCs/>
                <w:color w:val="000000" w:themeColor="text1"/>
                <w:szCs w:val="28"/>
              </w:rPr>
            </w:pPr>
            <w:r>
              <w:rPr>
                <w:b/>
                <w:bCs/>
                <w:color w:val="000000" w:themeColor="text1"/>
                <w:szCs w:val="28"/>
              </w:rPr>
              <w:t>CHỦ TỊCH</w:t>
            </w:r>
            <w:r>
              <w:rPr>
                <w:b/>
                <w:bCs/>
                <w:color w:val="000000" w:themeColor="text1"/>
                <w:szCs w:val="28"/>
              </w:rPr>
              <w:br/>
            </w:r>
            <w:r>
              <w:rPr>
                <w:b/>
                <w:bCs/>
                <w:color w:val="000000" w:themeColor="text1"/>
                <w:szCs w:val="28"/>
              </w:rPr>
              <w:br/>
            </w:r>
            <w:r>
              <w:rPr>
                <w:b/>
                <w:bCs/>
                <w:color w:val="000000" w:themeColor="text1"/>
                <w:szCs w:val="28"/>
              </w:rPr>
              <w:br/>
            </w:r>
            <w:r>
              <w:rPr>
                <w:b/>
                <w:bCs/>
                <w:color w:val="000000" w:themeColor="text1"/>
                <w:szCs w:val="28"/>
              </w:rPr>
              <w:br/>
            </w:r>
            <w:r>
              <w:rPr>
                <w:b/>
                <w:bCs/>
                <w:color w:val="000000" w:themeColor="text1"/>
                <w:szCs w:val="28"/>
              </w:rPr>
              <w:br/>
              <w:t xml:space="preserve">             </w:t>
            </w:r>
          </w:p>
          <w:p w14:paraId="7847306A" w14:textId="77777777" w:rsidR="00202302" w:rsidRDefault="00000000">
            <w:pPr>
              <w:spacing w:before="120"/>
              <w:rPr>
                <w:b/>
                <w:bCs/>
                <w:color w:val="000000" w:themeColor="text1"/>
                <w:szCs w:val="28"/>
              </w:rPr>
            </w:pPr>
            <w:r>
              <w:rPr>
                <w:b/>
                <w:bCs/>
                <w:color w:val="000000" w:themeColor="text1"/>
                <w:szCs w:val="28"/>
              </w:rPr>
              <w:t xml:space="preserve">           </w:t>
            </w:r>
          </w:p>
          <w:p w14:paraId="5E195D6C" w14:textId="77777777" w:rsidR="00202302" w:rsidRDefault="00202302">
            <w:pPr>
              <w:spacing w:before="120"/>
              <w:rPr>
                <w:color w:val="000000" w:themeColor="text1"/>
                <w:szCs w:val="28"/>
              </w:rPr>
            </w:pPr>
          </w:p>
        </w:tc>
      </w:tr>
    </w:tbl>
    <w:p w14:paraId="46EBC1E1" w14:textId="77777777" w:rsidR="00202302" w:rsidRDefault="00202302">
      <w:pPr>
        <w:rPr>
          <w:lang w:val="en-US"/>
        </w:rPr>
      </w:pPr>
    </w:p>
    <w:sectPr w:rsidR="00202302">
      <w:headerReference w:type="default" r:id="rId8"/>
      <w:headerReference w:type="first" r:id="rId9"/>
      <w:pgSz w:w="11906" w:h="16838"/>
      <w:pgMar w:top="1134" w:right="964" w:bottom="1134" w:left="1701" w:header="567" w:footer="624"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055AD" w14:textId="77777777" w:rsidR="004B579F" w:rsidRDefault="004B579F">
      <w:r>
        <w:separator/>
      </w:r>
    </w:p>
  </w:endnote>
  <w:endnote w:type="continuationSeparator" w:id="0">
    <w:p w14:paraId="6BD58EE6" w14:textId="77777777" w:rsidR="004B579F" w:rsidRDefault="004B5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mbria Math">
    <w:panose1 w:val="02040503050406030204"/>
    <w:charset w:val="A3"/>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3D27F" w14:textId="77777777" w:rsidR="004B579F" w:rsidRDefault="004B579F">
      <w:r>
        <w:separator/>
      </w:r>
    </w:p>
  </w:footnote>
  <w:footnote w:type="continuationSeparator" w:id="0">
    <w:p w14:paraId="40201E71" w14:textId="77777777" w:rsidR="004B579F" w:rsidRDefault="004B5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880218"/>
    </w:sdtPr>
    <w:sdtContent>
      <w:p w14:paraId="6882E479" w14:textId="77777777" w:rsidR="00202302" w:rsidRDefault="00000000">
        <w:pPr>
          <w:pStyle w:val="Header"/>
          <w:jc w:val="center"/>
        </w:pPr>
        <w:r>
          <w:fldChar w:fldCharType="begin"/>
        </w:r>
        <w:r>
          <w:instrText>PAGE   \* MERGEFORMAT</w:instrText>
        </w:r>
        <w:r>
          <w:fldChar w:fldCharType="separate"/>
        </w:r>
        <w:r>
          <w:rPr>
            <w:lang w:val="vi-VN"/>
          </w:rPr>
          <w:t>2</w:t>
        </w:r>
        <w:r>
          <w:fldChar w:fldCharType="end"/>
        </w:r>
      </w:p>
    </w:sdtContent>
  </w:sdt>
  <w:p w14:paraId="0083EB99" w14:textId="77777777" w:rsidR="00202302" w:rsidRDefault="002023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340982"/>
    </w:sdtPr>
    <w:sdtContent>
      <w:p w14:paraId="62FBC57B" w14:textId="77777777" w:rsidR="00202302" w:rsidRDefault="00000000">
        <w:pPr>
          <w:pStyle w:val="Header"/>
          <w:jc w:val="center"/>
        </w:pPr>
      </w:p>
    </w:sdtContent>
  </w:sdt>
  <w:p w14:paraId="6FD3F146" w14:textId="77777777" w:rsidR="00202302" w:rsidRDefault="002023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152"/>
    <w:multiLevelType w:val="multilevel"/>
    <w:tmpl w:val="03714152"/>
    <w:lvl w:ilvl="0">
      <w:start w:val="1"/>
      <w:numFmt w:val="decimal"/>
      <w:lvlText w:val="%1."/>
      <w:lvlJc w:val="left"/>
      <w:pPr>
        <w:ind w:left="927" w:hanging="360"/>
      </w:pPr>
      <w:rPr>
        <w:rFonts w:ascii="Times New Roman" w:eastAsia="Calibri"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9F238C4"/>
    <w:multiLevelType w:val="multilevel"/>
    <w:tmpl w:val="09F238C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1F1760CE"/>
    <w:multiLevelType w:val="multilevel"/>
    <w:tmpl w:val="1F1760C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14926F5"/>
    <w:multiLevelType w:val="multilevel"/>
    <w:tmpl w:val="214926F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29C64727"/>
    <w:multiLevelType w:val="multilevel"/>
    <w:tmpl w:val="29C64727"/>
    <w:lvl w:ilvl="0">
      <w:start w:val="5"/>
      <w:numFmt w:val="decimal"/>
      <w:lvlText w:val="%1."/>
      <w:lvlJc w:val="left"/>
      <w:pPr>
        <w:ind w:left="786"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29D22206"/>
    <w:multiLevelType w:val="hybridMultilevel"/>
    <w:tmpl w:val="03787B48"/>
    <w:lvl w:ilvl="0" w:tplc="9F6EC6BC">
      <w:start w:val="3"/>
      <w:numFmt w:val="bullet"/>
      <w:lvlText w:val="-"/>
      <w:lvlJc w:val="left"/>
      <w:pPr>
        <w:ind w:left="720" w:hanging="360"/>
      </w:pPr>
      <w:rPr>
        <w:rFonts w:ascii="Times New Roman" w:eastAsia="Times New Roman"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3F3D58BF"/>
    <w:multiLevelType w:val="multilevel"/>
    <w:tmpl w:val="3F3D58BF"/>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4B9A154B"/>
    <w:multiLevelType w:val="multilevel"/>
    <w:tmpl w:val="4B9A154B"/>
    <w:lvl w:ilvl="0">
      <w:start w:val="4"/>
      <w:numFmt w:val="bullet"/>
      <w:lvlText w:val="-"/>
      <w:lvlJc w:val="left"/>
      <w:pPr>
        <w:ind w:left="927" w:hanging="360"/>
      </w:pPr>
      <w:rPr>
        <w:rFonts w:ascii="Times New Roman" w:eastAsia="Calibri"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8" w15:restartNumberingAfterBreak="0">
    <w:nsid w:val="5E7D3C95"/>
    <w:multiLevelType w:val="multilevel"/>
    <w:tmpl w:val="5E7D3C95"/>
    <w:lvl w:ilvl="0">
      <w:start w:val="1"/>
      <w:numFmt w:val="lowerLetter"/>
      <w:lvlText w:val="%1)"/>
      <w:lvlJc w:val="left"/>
      <w:pPr>
        <w:ind w:left="2629" w:hanging="360"/>
      </w:pPr>
      <w:rPr>
        <w:rFonts w:hint="default"/>
      </w:rPr>
    </w:lvl>
    <w:lvl w:ilvl="1">
      <w:start w:val="1"/>
      <w:numFmt w:val="lowerLetter"/>
      <w:lvlText w:val="%2."/>
      <w:lvlJc w:val="left"/>
      <w:pPr>
        <w:ind w:left="3349" w:hanging="360"/>
      </w:pPr>
    </w:lvl>
    <w:lvl w:ilvl="2">
      <w:start w:val="1"/>
      <w:numFmt w:val="lowerRoman"/>
      <w:lvlText w:val="%3."/>
      <w:lvlJc w:val="right"/>
      <w:pPr>
        <w:ind w:left="4069" w:hanging="180"/>
      </w:pPr>
    </w:lvl>
    <w:lvl w:ilvl="3">
      <w:start w:val="1"/>
      <w:numFmt w:val="decimal"/>
      <w:lvlText w:val="%4."/>
      <w:lvlJc w:val="left"/>
      <w:pPr>
        <w:ind w:left="4789" w:hanging="360"/>
      </w:pPr>
    </w:lvl>
    <w:lvl w:ilvl="4">
      <w:start w:val="1"/>
      <w:numFmt w:val="lowerLetter"/>
      <w:lvlText w:val="%5."/>
      <w:lvlJc w:val="left"/>
      <w:pPr>
        <w:ind w:left="5509" w:hanging="360"/>
      </w:pPr>
    </w:lvl>
    <w:lvl w:ilvl="5">
      <w:start w:val="1"/>
      <w:numFmt w:val="lowerRoman"/>
      <w:lvlText w:val="%6."/>
      <w:lvlJc w:val="right"/>
      <w:pPr>
        <w:ind w:left="6229" w:hanging="180"/>
      </w:pPr>
    </w:lvl>
    <w:lvl w:ilvl="6">
      <w:start w:val="1"/>
      <w:numFmt w:val="decimal"/>
      <w:lvlText w:val="%7."/>
      <w:lvlJc w:val="left"/>
      <w:pPr>
        <w:ind w:left="6949" w:hanging="360"/>
      </w:pPr>
    </w:lvl>
    <w:lvl w:ilvl="7">
      <w:start w:val="1"/>
      <w:numFmt w:val="lowerLetter"/>
      <w:lvlText w:val="%8."/>
      <w:lvlJc w:val="left"/>
      <w:pPr>
        <w:ind w:left="7669" w:hanging="360"/>
      </w:pPr>
    </w:lvl>
    <w:lvl w:ilvl="8">
      <w:start w:val="1"/>
      <w:numFmt w:val="lowerRoman"/>
      <w:lvlText w:val="%9."/>
      <w:lvlJc w:val="right"/>
      <w:pPr>
        <w:ind w:left="8389" w:hanging="180"/>
      </w:pPr>
    </w:lvl>
  </w:abstractNum>
  <w:abstractNum w:abstractNumId="9" w15:restartNumberingAfterBreak="0">
    <w:nsid w:val="62756E7C"/>
    <w:multiLevelType w:val="hybridMultilevel"/>
    <w:tmpl w:val="E948F1B0"/>
    <w:lvl w:ilvl="0" w:tplc="6A943ABE">
      <w:start w:val="5"/>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0" w15:restartNumberingAfterBreak="0">
    <w:nsid w:val="662738E8"/>
    <w:multiLevelType w:val="multilevel"/>
    <w:tmpl w:val="662738E8"/>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6D42424D"/>
    <w:multiLevelType w:val="multilevel"/>
    <w:tmpl w:val="6D42424D"/>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793249CE"/>
    <w:multiLevelType w:val="multilevel"/>
    <w:tmpl w:val="793249CE"/>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795760477">
    <w:abstractNumId w:val="11"/>
  </w:num>
  <w:num w:numId="2" w16cid:durableId="1507669102">
    <w:abstractNumId w:val="8"/>
  </w:num>
  <w:num w:numId="3" w16cid:durableId="1736122285">
    <w:abstractNumId w:val="1"/>
  </w:num>
  <w:num w:numId="4" w16cid:durableId="113132608">
    <w:abstractNumId w:val="7"/>
  </w:num>
  <w:num w:numId="5" w16cid:durableId="1815482668">
    <w:abstractNumId w:val="6"/>
  </w:num>
  <w:num w:numId="6" w16cid:durableId="293096364">
    <w:abstractNumId w:val="4"/>
  </w:num>
  <w:num w:numId="7" w16cid:durableId="1960138618">
    <w:abstractNumId w:val="3"/>
  </w:num>
  <w:num w:numId="8" w16cid:durableId="413550469">
    <w:abstractNumId w:val="12"/>
  </w:num>
  <w:num w:numId="9" w16cid:durableId="1523006649">
    <w:abstractNumId w:val="2"/>
  </w:num>
  <w:num w:numId="10" w16cid:durableId="1846702069">
    <w:abstractNumId w:val="10"/>
  </w:num>
  <w:num w:numId="11" w16cid:durableId="1026323225">
    <w:abstractNumId w:val="0"/>
  </w:num>
  <w:num w:numId="12" w16cid:durableId="757097652">
    <w:abstractNumId w:val="5"/>
  </w:num>
  <w:num w:numId="13" w16cid:durableId="7706671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CF3"/>
    <w:rsid w:val="00021B22"/>
    <w:rsid w:val="000C3CFE"/>
    <w:rsid w:val="00202302"/>
    <w:rsid w:val="00294FEE"/>
    <w:rsid w:val="003234F8"/>
    <w:rsid w:val="00394CF3"/>
    <w:rsid w:val="004B579F"/>
    <w:rsid w:val="005816E4"/>
    <w:rsid w:val="00597CF5"/>
    <w:rsid w:val="005A143F"/>
    <w:rsid w:val="006A7FB3"/>
    <w:rsid w:val="006C73F6"/>
    <w:rsid w:val="007A4459"/>
    <w:rsid w:val="007C53FF"/>
    <w:rsid w:val="00856A57"/>
    <w:rsid w:val="00930EF4"/>
    <w:rsid w:val="009F603E"/>
    <w:rsid w:val="00A7741C"/>
    <w:rsid w:val="00B709A6"/>
    <w:rsid w:val="00BA5F85"/>
    <w:rsid w:val="00C45E55"/>
    <w:rsid w:val="00C62342"/>
    <w:rsid w:val="00C633A3"/>
    <w:rsid w:val="00CB3F6B"/>
    <w:rsid w:val="00DC1F50"/>
    <w:rsid w:val="00DE3362"/>
    <w:rsid w:val="00E10FB4"/>
    <w:rsid w:val="00FA6FC3"/>
    <w:rsid w:val="00FE491F"/>
    <w:rsid w:val="02BA39AA"/>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0BD81CD"/>
  <w15:docId w15:val="{04E14F6C-F58D-43B3-B324-5F801751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Calibri"/>
      <w:sz w:val="28"/>
      <w:szCs w:val="22"/>
      <w:lang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ind w:left="822"/>
    </w:pPr>
    <w:rPr>
      <w:rFonts w:eastAsia="Times New Roman"/>
      <w:sz w:val="20"/>
      <w:szCs w:val="28"/>
      <w:lang w:val="en-US" w:eastAsia="zh-CN"/>
    </w:rPr>
  </w:style>
  <w:style w:type="paragraph" w:styleId="Header">
    <w:name w:val="header"/>
    <w:basedOn w:val="Normal"/>
    <w:link w:val="HeaderChar"/>
    <w:uiPriority w:val="99"/>
    <w:unhideWhenUsed/>
    <w:qFormat/>
    <w:pPr>
      <w:widowControl w:val="0"/>
      <w:tabs>
        <w:tab w:val="center" w:pos="4680"/>
        <w:tab w:val="right" w:pos="9360"/>
      </w:tabs>
      <w:autoSpaceDE w:val="0"/>
      <w:autoSpaceDN w:val="0"/>
      <w:jc w:val="left"/>
    </w:pPr>
    <w:rPr>
      <w:rFonts w:eastAsia="Times New Roman"/>
      <w:sz w:val="22"/>
      <w:szCs w:val="20"/>
      <w:lang w:val="en-US" w:eastAsia="zh-CN"/>
    </w:rPr>
  </w:style>
  <w:style w:type="paragraph" w:styleId="NormalWeb">
    <w:name w:val="Normal (Web)"/>
    <w:basedOn w:val="Normal"/>
    <w:link w:val="NormalWebChar"/>
    <w:qFormat/>
    <w:pPr>
      <w:spacing w:before="100" w:beforeAutospacing="1" w:after="100" w:afterAutospacing="1"/>
      <w:jc w:val="left"/>
    </w:pPr>
    <w:rPr>
      <w:rFonts w:eastAsia="Times New Roman"/>
      <w:sz w:val="24"/>
      <w:szCs w:val="24"/>
      <w:lang w:val="zh-CN" w:eastAsia="zh-CN"/>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Cs w:val="2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1"/>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BodyTextChar">
    <w:name w:val="Body Text Char"/>
    <w:basedOn w:val="DefaultParagraphFont"/>
    <w:link w:val="BodyText"/>
    <w:uiPriority w:val="1"/>
    <w:qFormat/>
    <w:rPr>
      <w:rFonts w:eastAsia="Times New Roman"/>
      <w:sz w:val="20"/>
      <w:szCs w:val="28"/>
      <w:lang w:val="en-US" w:eastAsia="zh-CN"/>
    </w:rPr>
  </w:style>
  <w:style w:type="character" w:customStyle="1" w:styleId="HeaderChar">
    <w:name w:val="Header Char"/>
    <w:basedOn w:val="DefaultParagraphFont"/>
    <w:link w:val="Header"/>
    <w:uiPriority w:val="99"/>
    <w:qFormat/>
    <w:rPr>
      <w:rFonts w:eastAsia="Times New Roman"/>
      <w:sz w:val="22"/>
      <w:szCs w:val="20"/>
      <w:lang w:val="en-US" w:eastAsia="zh-CN"/>
    </w:rPr>
  </w:style>
  <w:style w:type="character" w:customStyle="1" w:styleId="NormalWebChar">
    <w:name w:val="Normal (Web) Char"/>
    <w:link w:val="NormalWeb"/>
    <w:rPr>
      <w:rFonts w:eastAsia="Times New Roman"/>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7</Pages>
  <Words>1901</Words>
  <Characters>10842</Characters>
  <Application>Microsoft Office Word</Application>
  <DocSecurity>0</DocSecurity>
  <Lines>90</Lines>
  <Paragraphs>25</Paragraphs>
  <ScaleCrop>false</ScaleCrop>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Kiều Mi Nguyễn Thị</dc:creator>
  <cp:lastModifiedBy>Kiều Mi Nguyễn Thị</cp:lastModifiedBy>
  <cp:revision>8</cp:revision>
  <cp:lastPrinted>2026-09-21T01:11:00Z</cp:lastPrinted>
  <dcterms:created xsi:type="dcterms:W3CDTF">2026-09-20T11:49:00Z</dcterms:created>
  <dcterms:modified xsi:type="dcterms:W3CDTF">2026-09-21T12:10:00Z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2026-09-20T12:01:58Z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707054d2-36d1-461a-b403-3c3d35b58d77</vt:lpwstr>
  </property>
  <property fmtid="{D5CDD505-2E9C-101B-9397-08002B2CF9AE}" pid="7" name="MSIP_Label_defa4170-0d19-0005-0004-bc88714345d2_ActionId">
    <vt:lpwstr>240bed6b-e055-4de5-b8c1-8634c231c275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TemplateDocerSaveRecord">
    <vt:lpwstr>eyJoZGlkIjoiNzIwM2Y3NTE4NDllNDZmODdmZDRkYTMyZTYzZGY1OWEifQ==</vt:lpwstr>
  </property>
  <property fmtid="{D5CDD505-2E9C-101B-9397-08002B2CF9AE}" pid="11" name="KSOProductBuildVer">
    <vt:lpwstr>1033-12.1.0.28485</vt:lpwstr>
  </property>
  <property fmtid="{D5CDD505-2E9C-101B-9397-08002B2CF9AE}" pid="12" name="ICV">
    <vt:lpwstr>CDEBF54B1047403AB2976EFB6AEB82D3_12</vt:lpwstr>
  </property>
</Properties>
</file>